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E6" w:rsidRPr="000C4D87" w:rsidRDefault="005024E6" w:rsidP="005024E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5024E6" w:rsidRPr="000C4D87" w:rsidRDefault="005024E6" w:rsidP="005024E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5024E6" w:rsidRPr="000C4D87" w:rsidRDefault="00DA56A2" w:rsidP="005024E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Uchwała Nr  255</w:t>
      </w:r>
      <w:r w:rsidR="00E43546" w:rsidRPr="000C4D87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/2016</w:t>
      </w:r>
    </w:p>
    <w:p w:rsidR="005024E6" w:rsidRPr="000C4D87" w:rsidRDefault="005024E6" w:rsidP="005024E6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0C4D87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Zarządu Powiatu Wągrowieckiego</w:t>
      </w:r>
    </w:p>
    <w:p w:rsidR="005024E6" w:rsidRPr="000C4D87" w:rsidRDefault="000C4D87" w:rsidP="005024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C4D8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dnia 11 lutego</w:t>
      </w:r>
      <w:r w:rsidR="00E43546" w:rsidRPr="000C4D8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2016</w:t>
      </w:r>
      <w:r w:rsidR="005024E6" w:rsidRPr="000C4D8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5024E6" w:rsidRPr="000C4D87" w:rsidRDefault="005024E6" w:rsidP="005024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5024E6" w:rsidRPr="000C4D87" w:rsidRDefault="005024E6" w:rsidP="005024E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0C4D87">
        <w:rPr>
          <w:rFonts w:ascii="Times New Roman" w:eastAsia="Calibri" w:hAnsi="Times New Roman" w:cs="Times New Roman"/>
          <w:b/>
          <w:bCs/>
          <w:lang w:eastAsia="pl-PL"/>
        </w:rPr>
        <w:t>w sprawie zmiany Uchwały w sprawie ustalenia dochodów i wydatków budżet</w:t>
      </w:r>
      <w:r w:rsidR="00E43546" w:rsidRPr="000C4D87">
        <w:rPr>
          <w:rFonts w:ascii="Times New Roman" w:eastAsia="Calibri" w:hAnsi="Times New Roman" w:cs="Times New Roman"/>
          <w:b/>
          <w:bCs/>
          <w:lang w:eastAsia="pl-PL"/>
        </w:rPr>
        <w:t>u Powiatu Wągrowieckiego na 2016</w:t>
      </w:r>
      <w:r w:rsidRPr="000C4D87">
        <w:rPr>
          <w:rFonts w:ascii="Times New Roman" w:eastAsia="Calibri" w:hAnsi="Times New Roman" w:cs="Times New Roman"/>
          <w:b/>
          <w:bCs/>
          <w:lang w:eastAsia="pl-PL"/>
        </w:rPr>
        <w:t xml:space="preserve"> rok według szczegółowości klasyfikacji budżetowej</w:t>
      </w:r>
    </w:p>
    <w:p w:rsidR="005024E6" w:rsidRPr="000C4D87" w:rsidRDefault="005024E6" w:rsidP="005024E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5024E6" w:rsidRPr="000C4D87" w:rsidRDefault="005024E6" w:rsidP="005024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>Na podstawie art. 247 ust. 1 i art. 249 ust. 1 pkt. 1 ustawy z dnia 27 sierpnia 2009r.  o finansach publicznych (Dz. U. z 2013r., poz. 885 ze zm.) i § 1 i § 2 Uchwały Rady Powiatu Wągrowieckiego Nr</w:t>
      </w:r>
      <w:r w:rsidRPr="000C4D87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  <w:r w:rsidR="00E43546" w:rsidRPr="000C4D87">
        <w:rPr>
          <w:rFonts w:ascii="Times New Roman" w:eastAsia="Calibri" w:hAnsi="Times New Roman" w:cs="Times New Roman"/>
          <w:lang w:eastAsia="pl-PL"/>
        </w:rPr>
        <w:t>XIV/90/2015 z dnia 23 grudnia 2015</w:t>
      </w:r>
      <w:r w:rsidRPr="000C4D87">
        <w:rPr>
          <w:rFonts w:ascii="Times New Roman" w:eastAsia="Calibri" w:hAnsi="Times New Roman" w:cs="Times New Roman"/>
          <w:lang w:eastAsia="pl-PL"/>
        </w:rPr>
        <w:t>r. w sprawie uchwały budżetowej na 20</w:t>
      </w:r>
      <w:r w:rsidR="00E43546" w:rsidRPr="000C4D87">
        <w:rPr>
          <w:rFonts w:ascii="Times New Roman" w:eastAsia="Calibri" w:hAnsi="Times New Roman" w:cs="Times New Roman"/>
          <w:lang w:eastAsia="pl-PL"/>
        </w:rPr>
        <w:t>16</w:t>
      </w:r>
      <w:r w:rsidRPr="000C4D87">
        <w:rPr>
          <w:rFonts w:ascii="Times New Roman" w:eastAsia="Calibri" w:hAnsi="Times New Roman" w:cs="Times New Roman"/>
          <w:lang w:eastAsia="pl-PL"/>
        </w:rPr>
        <w:t xml:space="preserve"> rok oraz Rozporządzenia Ministra Finansów z dnia 02 marca 2010r. w sprawie szczegółowej klasyfikacji dochodów, wydatków, przychodów i rozchodów oraz środków pochodzących ze źródeł zagranicznych (Dz. U. z 2014r., poz. 1053 ze zm.), Zarząd Powiatu Wągrowieckiego uchwala co następuje:</w:t>
      </w:r>
    </w:p>
    <w:p w:rsidR="005024E6" w:rsidRPr="000C4D87" w:rsidRDefault="005024E6" w:rsidP="005024E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0C4D87" w:rsidRPr="000C4D87" w:rsidRDefault="005024E6" w:rsidP="00B91E75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  <w:r w:rsidRPr="000C4D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0C4D8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E43546" w:rsidRPr="000C4D87">
        <w:rPr>
          <w:rFonts w:ascii="Times New Roman" w:eastAsia="Calibri" w:hAnsi="Times New Roman" w:cs="Times New Roman"/>
          <w:lang w:eastAsia="pl-PL"/>
        </w:rPr>
        <w:t>W Uchwale Nr 232/2015</w:t>
      </w:r>
      <w:r w:rsidRPr="000C4D87">
        <w:rPr>
          <w:rFonts w:ascii="Times New Roman" w:eastAsia="Calibri" w:hAnsi="Times New Roman" w:cs="Times New Roman"/>
          <w:lang w:eastAsia="pl-PL"/>
        </w:rPr>
        <w:t xml:space="preserve"> Zarządu </w:t>
      </w:r>
      <w:r w:rsidR="00E43546" w:rsidRPr="000C4D87">
        <w:rPr>
          <w:rFonts w:ascii="Times New Roman" w:eastAsia="Calibri" w:hAnsi="Times New Roman" w:cs="Times New Roman"/>
          <w:lang w:eastAsia="pl-PL"/>
        </w:rPr>
        <w:t xml:space="preserve">Powiatu </w:t>
      </w:r>
      <w:r w:rsidR="00B91E75" w:rsidRPr="000C4D87">
        <w:rPr>
          <w:rFonts w:ascii="Times New Roman" w:eastAsia="Calibri" w:hAnsi="Times New Roman" w:cs="Times New Roman"/>
          <w:lang w:eastAsia="pl-PL"/>
        </w:rPr>
        <w:t>Wągrowieckiego z dnia 29 grudnia</w:t>
      </w:r>
      <w:r w:rsidRPr="000C4D87">
        <w:rPr>
          <w:rFonts w:ascii="Times New Roman" w:eastAsia="Calibri" w:hAnsi="Times New Roman" w:cs="Times New Roman"/>
          <w:lang w:eastAsia="pl-PL"/>
        </w:rPr>
        <w:t xml:space="preserve"> 2015 roku w sprawie ustalenia dochodów i wydatków budżet</w:t>
      </w:r>
      <w:r w:rsidR="00E43546" w:rsidRPr="000C4D87">
        <w:rPr>
          <w:rFonts w:ascii="Times New Roman" w:eastAsia="Calibri" w:hAnsi="Times New Roman" w:cs="Times New Roman"/>
          <w:lang w:eastAsia="pl-PL"/>
        </w:rPr>
        <w:t>u Powiatu Wągrowieckiego na 2016</w:t>
      </w:r>
      <w:r w:rsidRPr="000C4D87">
        <w:rPr>
          <w:rFonts w:ascii="Times New Roman" w:eastAsia="Calibri" w:hAnsi="Times New Roman" w:cs="Times New Roman"/>
          <w:lang w:eastAsia="pl-PL"/>
        </w:rPr>
        <w:t xml:space="preserve"> rok według szczegółowości klasyfikacji budżetowej, </w:t>
      </w:r>
      <w:r w:rsidR="000C4D87" w:rsidRPr="000C4D87">
        <w:rPr>
          <w:rFonts w:ascii="Times New Roman" w:eastAsia="Calibri" w:hAnsi="Times New Roman" w:cs="Times New Roman"/>
          <w:lang w:eastAsia="pl-PL"/>
        </w:rPr>
        <w:t>zmienionej uchwałą:</w:t>
      </w:r>
    </w:p>
    <w:p w:rsidR="000C4D87" w:rsidRPr="000C4D87" w:rsidRDefault="000C4D87" w:rsidP="000C4D87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0C4D87">
        <w:rPr>
          <w:rFonts w:ascii="Times New Roman" w:eastAsia="Calibri" w:hAnsi="Times New Roman" w:cs="Times New Roman"/>
          <w:bCs/>
          <w:lang w:eastAsia="pl-PL"/>
        </w:rPr>
        <w:t xml:space="preserve">   Nr 249/2016 Zarządu Powiatu Wągrowieckiego z dnia 28 stycznia 2016 roku,</w:t>
      </w:r>
    </w:p>
    <w:p w:rsidR="000C4D87" w:rsidRPr="000C4D87" w:rsidRDefault="000C4D87" w:rsidP="000C4D87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 xml:space="preserve">dokonuje się następujących zmian:  </w:t>
      </w:r>
    </w:p>
    <w:p w:rsidR="005024E6" w:rsidRPr="000C4D87" w:rsidRDefault="005024E6" w:rsidP="005024E6">
      <w:pPr>
        <w:tabs>
          <w:tab w:val="left" w:pos="54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 xml:space="preserve">w </w:t>
      </w:r>
      <w:r w:rsidR="00E43546" w:rsidRPr="000C4D87">
        <w:rPr>
          <w:rFonts w:ascii="Times New Roman" w:eastAsia="Calibri" w:hAnsi="Times New Roman" w:cs="Times New Roman"/>
          <w:lang w:eastAsia="pl-PL"/>
        </w:rPr>
        <w:t>załączniku Nr 2 do Uchwały Nr 232</w:t>
      </w:r>
      <w:r w:rsidRPr="000C4D87">
        <w:rPr>
          <w:rFonts w:ascii="Times New Roman" w:eastAsia="Calibri" w:hAnsi="Times New Roman" w:cs="Times New Roman"/>
          <w:lang w:eastAsia="pl-PL"/>
        </w:rPr>
        <w:t xml:space="preserve">/2015 Zarządu Powiatu </w:t>
      </w:r>
      <w:r w:rsidR="00E43546" w:rsidRPr="000C4D87">
        <w:rPr>
          <w:rFonts w:ascii="Times New Roman" w:eastAsia="Calibri" w:hAnsi="Times New Roman" w:cs="Times New Roman"/>
          <w:lang w:eastAsia="pl-PL"/>
        </w:rPr>
        <w:t>Wągrowieckiego z dnia 29 grudnia</w:t>
      </w:r>
      <w:r w:rsidRPr="000C4D87">
        <w:rPr>
          <w:rFonts w:ascii="Times New Roman" w:eastAsia="Calibri" w:hAnsi="Times New Roman" w:cs="Times New Roman"/>
          <w:lang w:eastAsia="pl-PL"/>
        </w:rPr>
        <w:t xml:space="preserve"> 2015r. dotyczącym wydatków budżetu – zgodnie z załącznikiem nr 1 do niniejszej uchwały.</w:t>
      </w:r>
    </w:p>
    <w:p w:rsidR="005024E6" w:rsidRPr="000C4D87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4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b/>
          <w:bCs/>
          <w:lang w:eastAsia="pl-PL"/>
        </w:rPr>
        <w:t xml:space="preserve">§ 2. </w:t>
      </w:r>
      <w:r w:rsidRPr="000C4D87">
        <w:rPr>
          <w:rFonts w:ascii="Times New Roman" w:eastAsia="Calibri" w:hAnsi="Times New Roman" w:cs="Times New Roman"/>
          <w:lang w:eastAsia="pl-PL"/>
        </w:rPr>
        <w:t>Wykonanie uchwały powierza się Zarządowi Powiatu.</w:t>
      </w:r>
    </w:p>
    <w:p w:rsidR="005024E6" w:rsidRPr="000C4D87" w:rsidRDefault="00B91E75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 xml:space="preserve"> </w:t>
      </w:r>
    </w:p>
    <w:p w:rsidR="005024E6" w:rsidRPr="000C4D87" w:rsidRDefault="005024E6" w:rsidP="005024E6">
      <w:pPr>
        <w:tabs>
          <w:tab w:val="left" w:pos="54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b/>
          <w:bCs/>
          <w:lang w:eastAsia="pl-PL"/>
        </w:rPr>
        <w:t>§ 3.</w:t>
      </w:r>
      <w:r w:rsidRPr="000C4D87">
        <w:rPr>
          <w:rFonts w:ascii="Times New Roman" w:eastAsia="Calibri" w:hAnsi="Times New Roman" w:cs="Times New Roman"/>
          <w:lang w:eastAsia="pl-PL"/>
        </w:rPr>
        <w:t xml:space="preserve"> Uchwała wchodzi w życie z dniem podjęcia.</w:t>
      </w:r>
    </w:p>
    <w:p w:rsidR="005024E6" w:rsidRPr="000C4D87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C4D8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C4D8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C4D8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C4D8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C4D8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C4D8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C4D8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C4D8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0C4D8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</w:t>
      </w:r>
      <w:r w:rsidRPr="000C4D87">
        <w:rPr>
          <w:rFonts w:ascii="Times New Roman" w:eastAsia="Calibri" w:hAnsi="Times New Roman" w:cs="Times New Roman"/>
          <w:lang w:eastAsia="pl-PL"/>
        </w:rPr>
        <w:t xml:space="preserve"> Starosta</w:t>
      </w:r>
    </w:p>
    <w:p w:rsidR="005024E6" w:rsidRPr="000C4D87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  <w:t>……………………………</w:t>
      </w:r>
    </w:p>
    <w:p w:rsidR="005024E6" w:rsidRPr="000C4D87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  <w:t xml:space="preserve">      /Tomasz Kranc/</w:t>
      </w:r>
    </w:p>
    <w:p w:rsidR="005024E6" w:rsidRPr="000C4D87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  <w:t xml:space="preserve">        Wicestarosta</w:t>
      </w:r>
    </w:p>
    <w:p w:rsidR="005024E6" w:rsidRPr="000C4D87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  <w:t>……………………………</w:t>
      </w:r>
    </w:p>
    <w:p w:rsidR="005024E6" w:rsidRPr="000C4D87" w:rsidRDefault="005024E6" w:rsidP="005024E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  <w:t xml:space="preserve">       /Michał Piechocki/</w:t>
      </w: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ab/>
        <w:t>Jacek Brzostowski ………………………..</w:t>
      </w: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Jerzy Springer ……………………………</w:t>
      </w: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ab/>
        <w:t>Robert Woźniak ………………………….</w:t>
      </w: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 w:rsidRPr="000C4D87">
        <w:rPr>
          <w:rFonts w:ascii="Times New Roman" w:eastAsia="Calibri" w:hAnsi="Times New Roman" w:cs="Times New Roman"/>
          <w:color w:val="0070C0"/>
          <w:lang w:eastAsia="pl-PL"/>
        </w:rPr>
        <w:t xml:space="preserve"> </w:t>
      </w: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 w:rsidRPr="000C4D87">
        <w:rPr>
          <w:rFonts w:ascii="Times New Roman" w:eastAsia="Calibri" w:hAnsi="Times New Roman" w:cs="Times New Roman"/>
          <w:color w:val="0070C0"/>
          <w:lang w:eastAsia="pl-PL"/>
        </w:rPr>
        <w:t xml:space="preserve"> </w:t>
      </w: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tbl>
      <w:tblPr>
        <w:tblW w:w="1059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45"/>
        <w:gridCol w:w="436"/>
        <w:gridCol w:w="136"/>
        <w:gridCol w:w="30"/>
        <w:gridCol w:w="2303"/>
        <w:gridCol w:w="1303"/>
        <w:gridCol w:w="6"/>
        <w:gridCol w:w="1086"/>
        <w:gridCol w:w="213"/>
        <w:gridCol w:w="1141"/>
        <w:gridCol w:w="1340"/>
        <w:gridCol w:w="1307"/>
        <w:gridCol w:w="35"/>
        <w:gridCol w:w="21"/>
        <w:gridCol w:w="29"/>
      </w:tblGrid>
      <w:tr w:rsidR="000C4D87" w:rsidRPr="000C4D87" w:rsidTr="000C4D87">
        <w:trPr>
          <w:trHeight w:val="715"/>
        </w:trPr>
        <w:tc>
          <w:tcPr>
            <w:tcW w:w="67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C4D87">
              <w:rPr>
                <w:rFonts w:ascii="Times New Roman" w:hAnsi="Times New Roman" w:cs="Times New Roman"/>
                <w:b/>
                <w:iCs/>
                <w:color w:val="000000"/>
              </w:rPr>
              <w:t>Załącznik Nr 1</w:t>
            </w:r>
            <w:r w:rsidRPr="000C4D87">
              <w:rPr>
                <w:rFonts w:ascii="Times New Roman" w:hAnsi="Times New Roman" w:cs="Times New Roman"/>
                <w:b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do Uchwały N</w:t>
            </w:r>
            <w:r w:rsidRPr="000C4D8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r </w:t>
            </w:r>
            <w:r w:rsidR="00DA56A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 255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/2016</w:t>
            </w:r>
          </w:p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C4D8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Zarząd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u Powiatu Wągrowieckiego</w:t>
            </w:r>
            <w:r w:rsidRPr="000C4D8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br/>
              <w:t>z dnia 2016-02-11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D87" w:rsidRPr="000C4D87" w:rsidTr="000C4D87">
        <w:trPr>
          <w:trHeight w:val="39"/>
        </w:trPr>
        <w:tc>
          <w:tcPr>
            <w:tcW w:w="671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8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trHeight w:val="247"/>
        </w:trPr>
        <w:tc>
          <w:tcPr>
            <w:tcW w:w="67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26"/>
        </w:trPr>
        <w:tc>
          <w:tcPr>
            <w:tcW w:w="105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39"/>
        </w:trPr>
        <w:tc>
          <w:tcPr>
            <w:tcW w:w="105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10507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105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10507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39"/>
        </w:trPr>
        <w:tc>
          <w:tcPr>
            <w:tcW w:w="105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199 174,00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238,00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199 174,00</w:t>
            </w: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105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199 174,00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238,00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199 174,00</w:t>
            </w:r>
          </w:p>
        </w:tc>
      </w:tr>
      <w:tr w:rsidR="000C4D87" w:rsidRPr="000C4D87" w:rsidTr="000C4D87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obejmujących tłumaczenia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338,00</w:t>
            </w:r>
          </w:p>
        </w:tc>
      </w:tr>
      <w:tr w:rsidR="000C4D87" w:rsidRPr="000C4D87" w:rsidTr="000C4D87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28 500,00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28 262,00</w:t>
            </w: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10507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105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10507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39"/>
        </w:trPr>
        <w:tc>
          <w:tcPr>
            <w:tcW w:w="105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2 283 862,41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2 850,00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2 281 012,41</w:t>
            </w: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105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2 283 862,41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2 850,00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2 281 012,41</w:t>
            </w:r>
          </w:p>
        </w:tc>
      </w:tr>
      <w:tr w:rsidR="000C4D87" w:rsidRPr="000C4D87" w:rsidTr="000C4D87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Rezerwy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635 349,41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2 850,00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632 499,41</w:t>
            </w: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10507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105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10507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39"/>
        </w:trPr>
        <w:tc>
          <w:tcPr>
            <w:tcW w:w="105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129 170,00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132 020,00</w:t>
            </w: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105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92605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Zadania w zakresie kultury fizycznej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40 570,00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43 420,00</w:t>
            </w:r>
          </w:p>
        </w:tc>
      </w:tr>
      <w:tr w:rsidR="000C4D87" w:rsidRPr="000C4D87" w:rsidTr="000C4D87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85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40 570,00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43 420,00</w:t>
            </w:r>
          </w:p>
        </w:tc>
      </w:tr>
      <w:tr w:rsidR="000C4D87" w:rsidRPr="000C4D87" w:rsidTr="000C4D87">
        <w:trPr>
          <w:gridAfter w:val="1"/>
          <w:wAfter w:w="29" w:type="dxa"/>
          <w:trHeight w:val="48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40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2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67 264 947,96</w:t>
            </w:r>
          </w:p>
        </w:tc>
        <w:tc>
          <w:tcPr>
            <w:tcW w:w="13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3 088,00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3 088,00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4D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67 264 947,96</w:t>
            </w:r>
          </w:p>
        </w:tc>
      </w:tr>
      <w:tr w:rsidR="000C4D87" w:rsidRPr="000C4D87" w:rsidTr="000C4D87">
        <w:trPr>
          <w:gridAfter w:val="1"/>
          <w:wAfter w:w="29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2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4D87" w:rsidRPr="000C4D87" w:rsidTr="000C4D87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2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4D87" w:rsidRPr="000C4D87" w:rsidRDefault="000C4D87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0C4D87" w:rsidRPr="000C4D87" w:rsidRDefault="000C4D87" w:rsidP="000C4D87">
      <w:pPr>
        <w:rPr>
          <w:rFonts w:ascii="Times New Roman" w:hAnsi="Times New Roman" w:cs="Times New Roman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0C4D87" w:rsidRDefault="005E577B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 w:rsidRPr="000C4D87">
        <w:rPr>
          <w:rFonts w:ascii="Times New Roman" w:eastAsia="Calibri" w:hAnsi="Times New Roman" w:cs="Times New Roman"/>
          <w:color w:val="0070C0"/>
          <w:lang w:eastAsia="pl-PL"/>
        </w:rPr>
        <w:t xml:space="preserve"> </w:t>
      </w: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 xml:space="preserve">          </w:t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  <w:t xml:space="preserve">        Starosta </w:t>
      </w: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 xml:space="preserve">  </w:t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  <w:t xml:space="preserve">  ……..……………</w:t>
      </w: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  <w:t xml:space="preserve">               /Tomasz Kranc/</w:t>
      </w: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6767EB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lastRenderedPageBreak/>
        <w:t xml:space="preserve"> </w:t>
      </w:r>
    </w:p>
    <w:p w:rsidR="005024E6" w:rsidRPr="000C4D87" w:rsidRDefault="004139B2" w:rsidP="005024E6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 xml:space="preserve"> </w:t>
      </w:r>
    </w:p>
    <w:p w:rsidR="005024E6" w:rsidRPr="000C4D87" w:rsidRDefault="005024E6" w:rsidP="005024E6">
      <w:pPr>
        <w:tabs>
          <w:tab w:val="left" w:pos="774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C4D8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5024E6" w:rsidRPr="000C4D87" w:rsidRDefault="005024E6" w:rsidP="00502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C4D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</w:t>
      </w:r>
      <w:r w:rsidR="00DA56A2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Uchwały Nr 255</w:t>
      </w:r>
      <w:bookmarkStart w:id="0" w:name="_GoBack"/>
      <w:bookmarkEnd w:id="0"/>
      <w:r w:rsidR="005E577B" w:rsidRPr="000C4D8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/2016</w:t>
      </w:r>
    </w:p>
    <w:p w:rsidR="005024E6" w:rsidRPr="000C4D87" w:rsidRDefault="005024E6" w:rsidP="00502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C4D8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Zarządu Powiatu Wągrowieckiego</w:t>
      </w:r>
    </w:p>
    <w:p w:rsidR="005024E6" w:rsidRPr="000C4D87" w:rsidRDefault="00DC6DA1" w:rsidP="00502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dnia 11 lutego</w:t>
      </w:r>
      <w:r w:rsidR="00FC17FC" w:rsidRPr="000C4D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2016</w:t>
      </w:r>
      <w:r w:rsidR="005024E6" w:rsidRPr="000C4D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roku</w:t>
      </w:r>
    </w:p>
    <w:p w:rsidR="005024E6" w:rsidRPr="000C4D87" w:rsidRDefault="005024E6" w:rsidP="00502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</w:p>
    <w:p w:rsidR="005024E6" w:rsidRPr="000C4D87" w:rsidRDefault="005024E6" w:rsidP="005024E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0C4D87">
        <w:rPr>
          <w:rFonts w:ascii="Times New Roman" w:eastAsia="Calibri" w:hAnsi="Times New Roman" w:cs="Times New Roman"/>
          <w:b/>
          <w:bCs/>
          <w:lang w:eastAsia="pl-PL"/>
        </w:rPr>
        <w:t>w sprawie zmiany Uchwały w sprawie ustalenia dochodów i wydatków budżet</w:t>
      </w:r>
      <w:r w:rsidR="005E577B" w:rsidRPr="000C4D87">
        <w:rPr>
          <w:rFonts w:ascii="Times New Roman" w:eastAsia="Calibri" w:hAnsi="Times New Roman" w:cs="Times New Roman"/>
          <w:b/>
          <w:bCs/>
          <w:lang w:eastAsia="pl-PL"/>
        </w:rPr>
        <w:t>u Powiatu Wągrowieckiego na 2016</w:t>
      </w:r>
      <w:r w:rsidRPr="000C4D87">
        <w:rPr>
          <w:rFonts w:ascii="Times New Roman" w:eastAsia="Calibri" w:hAnsi="Times New Roman" w:cs="Times New Roman"/>
          <w:b/>
          <w:bCs/>
          <w:lang w:eastAsia="pl-PL"/>
        </w:rPr>
        <w:t xml:space="preserve"> rok według szczegółowości klasyfikacji budżetowej</w:t>
      </w:r>
    </w:p>
    <w:p w:rsidR="005024E6" w:rsidRPr="000C4D87" w:rsidRDefault="005E577B" w:rsidP="00F763C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>Zmiana Uchwały Nr 232</w:t>
      </w:r>
      <w:r w:rsidR="005024E6" w:rsidRPr="000C4D87">
        <w:rPr>
          <w:rFonts w:ascii="Times New Roman" w:eastAsia="Calibri" w:hAnsi="Times New Roman" w:cs="Times New Roman"/>
          <w:lang w:eastAsia="pl-PL"/>
        </w:rPr>
        <w:t xml:space="preserve">/2015 Zarządu </w:t>
      </w:r>
      <w:r w:rsidRPr="000C4D87">
        <w:rPr>
          <w:rFonts w:ascii="Times New Roman" w:eastAsia="Calibri" w:hAnsi="Times New Roman" w:cs="Times New Roman"/>
          <w:lang w:eastAsia="pl-PL"/>
        </w:rPr>
        <w:t>Powiatu Wągrowieckiego z dnia 29 grudnia</w:t>
      </w:r>
      <w:r w:rsidR="005024E6" w:rsidRPr="000C4D87">
        <w:rPr>
          <w:rFonts w:ascii="Times New Roman" w:eastAsia="Calibri" w:hAnsi="Times New Roman" w:cs="Times New Roman"/>
          <w:lang w:eastAsia="pl-PL"/>
        </w:rPr>
        <w:t xml:space="preserve"> 2015r. w sprawie   ustalenia dochodów i wydatków budżet</w:t>
      </w:r>
      <w:r w:rsidRPr="000C4D87">
        <w:rPr>
          <w:rFonts w:ascii="Times New Roman" w:eastAsia="Calibri" w:hAnsi="Times New Roman" w:cs="Times New Roman"/>
          <w:lang w:eastAsia="pl-PL"/>
        </w:rPr>
        <w:t>u Powiatu Wągrowieckiego na 2016</w:t>
      </w:r>
      <w:r w:rsidR="005024E6" w:rsidRPr="000C4D87">
        <w:rPr>
          <w:rFonts w:ascii="Times New Roman" w:eastAsia="Calibri" w:hAnsi="Times New Roman" w:cs="Times New Roman"/>
          <w:lang w:eastAsia="pl-PL"/>
        </w:rPr>
        <w:t xml:space="preserve"> rok według szczegółowości klasyfikacji budżetowej następuje:  </w:t>
      </w:r>
      <w:r w:rsidRPr="000C4D87">
        <w:rPr>
          <w:rFonts w:ascii="Times New Roman" w:eastAsia="Calibri" w:hAnsi="Times New Roman" w:cs="Times New Roman"/>
          <w:lang w:eastAsia="pl-PL"/>
        </w:rPr>
        <w:t xml:space="preserve"> </w:t>
      </w:r>
    </w:p>
    <w:p w:rsidR="005E577B" w:rsidRDefault="005024E6" w:rsidP="00DC6DA1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 xml:space="preserve">w załączniku </w:t>
      </w:r>
      <w:r w:rsidRPr="000C4D87">
        <w:rPr>
          <w:rFonts w:ascii="Times New Roman" w:eastAsia="Calibri" w:hAnsi="Times New Roman" w:cs="Times New Roman"/>
          <w:b/>
          <w:bCs/>
          <w:lang w:eastAsia="pl-PL"/>
        </w:rPr>
        <w:t>Nr 2</w:t>
      </w:r>
      <w:r w:rsidRPr="000C4D87">
        <w:rPr>
          <w:rFonts w:ascii="Times New Roman" w:eastAsia="Calibri" w:hAnsi="Times New Roman" w:cs="Times New Roman"/>
          <w:lang w:eastAsia="pl-PL"/>
        </w:rPr>
        <w:t xml:space="preserve"> – dotyczącym wydatków budżetu:</w:t>
      </w:r>
    </w:p>
    <w:p w:rsidR="00910A3D" w:rsidRPr="00DC6DA1" w:rsidRDefault="006767EB" w:rsidP="00506759">
      <w:pPr>
        <w:tabs>
          <w:tab w:val="left" w:pos="360"/>
        </w:tabs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- </w:t>
      </w:r>
      <w:r w:rsidR="00910A3D">
        <w:rPr>
          <w:rFonts w:ascii="Times New Roman" w:eastAsia="Calibri" w:hAnsi="Times New Roman" w:cs="Times New Roman"/>
          <w:lang w:eastAsia="pl-PL"/>
        </w:rPr>
        <w:t xml:space="preserve">w dziale 700 – Gospodarka mieszkaniowa, rozdział 70005 – Gospodarka gruntami i nieruchomościami </w:t>
      </w:r>
      <w:r w:rsidR="00506759">
        <w:rPr>
          <w:rFonts w:ascii="Times New Roman" w:eastAsia="Calibri" w:hAnsi="Times New Roman" w:cs="Times New Roman"/>
          <w:lang w:eastAsia="pl-PL"/>
        </w:rPr>
        <w:t>–</w:t>
      </w:r>
      <w:r w:rsidR="00910A3D">
        <w:rPr>
          <w:rFonts w:ascii="Times New Roman" w:eastAsia="Calibri" w:hAnsi="Times New Roman" w:cs="Times New Roman"/>
          <w:lang w:eastAsia="pl-PL"/>
        </w:rPr>
        <w:t xml:space="preserve"> </w:t>
      </w:r>
      <w:r w:rsidR="00506759">
        <w:rPr>
          <w:rFonts w:ascii="Times New Roman" w:eastAsia="Calibri" w:hAnsi="Times New Roman" w:cs="Times New Roman"/>
          <w:lang w:eastAsia="pl-PL"/>
        </w:rPr>
        <w:t>przeniesienia w kwocie 238 zł dotyczą zwiększenia środków na tłumaczenia z języka niemieckiego treści ksiąg wieczystych prowadzonych do nieruchomości Skarbu Państwa.</w:t>
      </w:r>
    </w:p>
    <w:p w:rsidR="005E577B" w:rsidRPr="00506759" w:rsidRDefault="006767EB" w:rsidP="00506759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5E577B" w:rsidRPr="000C4D87">
        <w:rPr>
          <w:rFonts w:ascii="Times New Roman" w:eastAsia="Times New Roman" w:hAnsi="Times New Roman" w:cs="Times New Roman"/>
          <w:lang w:eastAsia="pl-PL"/>
        </w:rPr>
        <w:t>w dziale 758 – Różne rozliczenia, rozdział 75818 – Rezerwy ogólne i celowe –  z rezerw celowych zostaną uruchomione środki w kw</w:t>
      </w:r>
      <w:r w:rsidR="00DC6DA1">
        <w:rPr>
          <w:rFonts w:ascii="Times New Roman" w:eastAsia="Times New Roman" w:hAnsi="Times New Roman" w:cs="Times New Roman"/>
          <w:lang w:eastAsia="pl-PL"/>
        </w:rPr>
        <w:t>ocie 2.850</w:t>
      </w:r>
      <w:r w:rsidR="005E577B" w:rsidRPr="000C4D87">
        <w:rPr>
          <w:rFonts w:ascii="Times New Roman" w:eastAsia="Times New Roman" w:hAnsi="Times New Roman" w:cs="Times New Roman"/>
          <w:lang w:eastAsia="pl-PL"/>
        </w:rPr>
        <w:t xml:space="preserve"> zł na zadania realizowane na podstawie </w:t>
      </w:r>
      <w:r w:rsidR="005E577B" w:rsidRPr="000C4D87">
        <w:rPr>
          <w:rFonts w:ascii="Times New Roman" w:hAnsi="Times New Roman" w:cs="Times New Roman"/>
        </w:rPr>
        <w:t xml:space="preserve">art.5 ust.3 i 4 ustawy z dnia 24 kwietnia 2003r. o działalności pożytku publicznego i o wolontariacie (Dz. U. z 2014r., poz. 1118 ze zm.).  </w:t>
      </w:r>
      <w:r w:rsidR="00DC6DA1">
        <w:rPr>
          <w:rFonts w:ascii="Times New Roman" w:hAnsi="Times New Roman" w:cs="Times New Roman"/>
        </w:rPr>
        <w:t xml:space="preserve"> </w:t>
      </w:r>
    </w:p>
    <w:p w:rsidR="004139B2" w:rsidRDefault="005E577B" w:rsidP="00DC6D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C4D87">
        <w:rPr>
          <w:rFonts w:ascii="Times New Roman" w:eastAsia="Times New Roman" w:hAnsi="Times New Roman" w:cs="Times New Roman"/>
          <w:lang w:eastAsia="pl-PL"/>
        </w:rPr>
        <w:t xml:space="preserve">  - w dziale 926 – Kultura fizyczna, rozdział 92605 – Zadania w zakresie kultury fizycznej - z budżetu powiatu na podstawie </w:t>
      </w:r>
      <w:r w:rsidRPr="000C4D87">
        <w:rPr>
          <w:rFonts w:ascii="Times New Roman" w:hAnsi="Times New Roman" w:cs="Times New Roman"/>
        </w:rPr>
        <w:t xml:space="preserve"> art. 19a ustawy z dnia 24.04.2003r. o działalności pożytku publicznego i o wolontariacie – Dz. U. z 2</w:t>
      </w:r>
      <w:r w:rsidR="00DC6DA1">
        <w:rPr>
          <w:rFonts w:ascii="Times New Roman" w:hAnsi="Times New Roman" w:cs="Times New Roman"/>
        </w:rPr>
        <w:t>014r., poz. 1118 ze zm.) zostanie udzielona dotacja</w:t>
      </w:r>
      <w:r w:rsidRPr="000C4D87">
        <w:rPr>
          <w:rFonts w:ascii="Times New Roman" w:hAnsi="Times New Roman" w:cs="Times New Roman"/>
        </w:rPr>
        <w:t xml:space="preserve"> </w:t>
      </w:r>
      <w:r w:rsidR="00DC6DA1">
        <w:rPr>
          <w:rFonts w:ascii="Times New Roman" w:eastAsia="Times New Roman" w:hAnsi="Times New Roman" w:cs="Times New Roman"/>
          <w:lang w:eastAsia="pl-PL"/>
        </w:rPr>
        <w:t xml:space="preserve"> w kwocie 2.850 zł</w:t>
      </w:r>
      <w:r w:rsidRPr="000C4D87">
        <w:rPr>
          <w:rFonts w:ascii="Times New Roman" w:eastAsia="Times New Roman" w:hAnsi="Times New Roman" w:cs="Times New Roman"/>
          <w:lang w:eastAsia="pl-PL"/>
        </w:rPr>
        <w:t xml:space="preserve"> dla</w:t>
      </w:r>
      <w:r w:rsidR="00DC6D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4D87">
        <w:rPr>
          <w:rFonts w:ascii="Times New Roman" w:eastAsia="Times New Roman" w:hAnsi="Times New Roman" w:cs="Times New Roman"/>
          <w:lang w:eastAsia="pl-PL"/>
        </w:rPr>
        <w:t>Gołanieckiego Klubu Sportowego „Z</w:t>
      </w:r>
      <w:r w:rsidR="00DC6DA1">
        <w:rPr>
          <w:rFonts w:ascii="Times New Roman" w:eastAsia="Times New Roman" w:hAnsi="Times New Roman" w:cs="Times New Roman"/>
          <w:lang w:eastAsia="pl-PL"/>
        </w:rPr>
        <w:t xml:space="preserve">amek” Gołańcz </w:t>
      </w:r>
      <w:r w:rsidRPr="000C4D87">
        <w:rPr>
          <w:rFonts w:ascii="Times New Roman" w:eastAsia="Times New Roman" w:hAnsi="Times New Roman" w:cs="Times New Roman"/>
          <w:lang w:eastAsia="pl-PL"/>
        </w:rPr>
        <w:t xml:space="preserve">na zadanie pn.: </w:t>
      </w:r>
      <w:r w:rsidR="00506759">
        <w:rPr>
          <w:rFonts w:ascii="Times New Roman" w:eastAsia="Times New Roman" w:hAnsi="Times New Roman" w:cs="Times New Roman"/>
          <w:lang w:eastAsia="pl-PL"/>
        </w:rPr>
        <w:t>„Turniej w piłce nożnej juniorów w hali”.</w:t>
      </w:r>
      <w:r w:rsidR="00DC6D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4D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6DA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10A3D" w:rsidRPr="000C4D87" w:rsidRDefault="00910A3D" w:rsidP="00DC6DA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5024E6" w:rsidRPr="000C4D87" w:rsidRDefault="005024E6" w:rsidP="005024E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 xml:space="preserve">     Wobec powyższego podjęcie niniejszej uchwały jest uzasadnione.</w:t>
      </w:r>
    </w:p>
    <w:p w:rsidR="005024E6" w:rsidRPr="000C4D87" w:rsidRDefault="005024E6" w:rsidP="005024E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 xml:space="preserve">             </w:t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  <w:t xml:space="preserve">          Starosta </w:t>
      </w: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 xml:space="preserve"> </w:t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  <w:t xml:space="preserve">  ……..………………</w:t>
      </w:r>
    </w:p>
    <w:p w:rsidR="005024E6" w:rsidRPr="000C4D87" w:rsidRDefault="005024E6" w:rsidP="005024E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</w:r>
      <w:r w:rsidRPr="000C4D87">
        <w:rPr>
          <w:rFonts w:ascii="Times New Roman" w:eastAsia="Calibri" w:hAnsi="Times New Roman" w:cs="Times New Roman"/>
          <w:lang w:eastAsia="pl-PL"/>
        </w:rPr>
        <w:tab/>
        <w:t xml:space="preserve">                  /Tomasz Kranc/</w:t>
      </w:r>
    </w:p>
    <w:p w:rsidR="005024E6" w:rsidRPr="000C4D87" w:rsidRDefault="005024E6" w:rsidP="005024E6">
      <w:pPr>
        <w:rPr>
          <w:rFonts w:ascii="Times New Roman" w:hAnsi="Times New Roman" w:cs="Times New Roman"/>
        </w:rPr>
      </w:pPr>
    </w:p>
    <w:p w:rsidR="005024E6" w:rsidRPr="000C4D87" w:rsidRDefault="005024E6" w:rsidP="005024E6">
      <w:pPr>
        <w:rPr>
          <w:rFonts w:ascii="Times New Roman" w:hAnsi="Times New Roman" w:cs="Times New Roman"/>
        </w:rPr>
      </w:pPr>
    </w:p>
    <w:p w:rsidR="00082838" w:rsidRPr="000C4D87" w:rsidRDefault="00082838">
      <w:pPr>
        <w:rPr>
          <w:rFonts w:ascii="Times New Roman" w:hAnsi="Times New Roman" w:cs="Times New Roman"/>
        </w:rPr>
      </w:pPr>
    </w:p>
    <w:sectPr w:rsidR="00082838" w:rsidRPr="000C4D87" w:rsidSect="00161941">
      <w:footerReference w:type="default" r:id="rId7"/>
      <w:pgSz w:w="11906" w:h="16838"/>
      <w:pgMar w:top="720" w:right="991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7E" w:rsidRDefault="003B3F7E">
      <w:pPr>
        <w:spacing w:after="0" w:line="240" w:lineRule="auto"/>
      </w:pPr>
      <w:r>
        <w:separator/>
      </w:r>
    </w:p>
  </w:endnote>
  <w:endnote w:type="continuationSeparator" w:id="0">
    <w:p w:rsidR="003B3F7E" w:rsidRDefault="003B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5559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61941" w:rsidRPr="00801189" w:rsidRDefault="00F02B50">
        <w:pPr>
          <w:pStyle w:val="Stopka"/>
          <w:jc w:val="center"/>
          <w:rPr>
            <w:sz w:val="18"/>
            <w:szCs w:val="18"/>
          </w:rPr>
        </w:pPr>
        <w:r w:rsidRPr="00801189">
          <w:rPr>
            <w:sz w:val="18"/>
            <w:szCs w:val="18"/>
          </w:rPr>
          <w:fldChar w:fldCharType="begin"/>
        </w:r>
        <w:r w:rsidRPr="00801189">
          <w:rPr>
            <w:sz w:val="18"/>
            <w:szCs w:val="18"/>
          </w:rPr>
          <w:instrText xml:space="preserve"> PAGE   \* MERGEFORMAT </w:instrText>
        </w:r>
        <w:r w:rsidRPr="00801189">
          <w:rPr>
            <w:sz w:val="18"/>
            <w:szCs w:val="18"/>
          </w:rPr>
          <w:fldChar w:fldCharType="separate"/>
        </w:r>
        <w:r w:rsidR="00DA56A2">
          <w:rPr>
            <w:noProof/>
            <w:sz w:val="18"/>
            <w:szCs w:val="18"/>
          </w:rPr>
          <w:t>3</w:t>
        </w:r>
        <w:r w:rsidRPr="00801189">
          <w:rPr>
            <w:sz w:val="18"/>
            <w:szCs w:val="18"/>
          </w:rPr>
          <w:fldChar w:fldCharType="end"/>
        </w:r>
      </w:p>
    </w:sdtContent>
  </w:sdt>
  <w:p w:rsidR="00161941" w:rsidRDefault="003B3F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7E" w:rsidRDefault="003B3F7E">
      <w:pPr>
        <w:spacing w:after="0" w:line="240" w:lineRule="auto"/>
      </w:pPr>
      <w:r>
        <w:separator/>
      </w:r>
    </w:p>
  </w:footnote>
  <w:footnote w:type="continuationSeparator" w:id="0">
    <w:p w:rsidR="003B3F7E" w:rsidRDefault="003B3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403E"/>
    <w:multiLevelType w:val="hybridMultilevel"/>
    <w:tmpl w:val="B002D01A"/>
    <w:lvl w:ilvl="0" w:tplc="E5B841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E6"/>
    <w:rsid w:val="000642C6"/>
    <w:rsid w:val="00082838"/>
    <w:rsid w:val="000C0D12"/>
    <w:rsid w:val="000C4D87"/>
    <w:rsid w:val="002B031D"/>
    <w:rsid w:val="003B3F7E"/>
    <w:rsid w:val="004139B2"/>
    <w:rsid w:val="005024E6"/>
    <w:rsid w:val="00506759"/>
    <w:rsid w:val="00534465"/>
    <w:rsid w:val="005E577B"/>
    <w:rsid w:val="006767EB"/>
    <w:rsid w:val="00692FF6"/>
    <w:rsid w:val="00910A3D"/>
    <w:rsid w:val="00922DDF"/>
    <w:rsid w:val="00A1739D"/>
    <w:rsid w:val="00B530B9"/>
    <w:rsid w:val="00B91E75"/>
    <w:rsid w:val="00BB7AA2"/>
    <w:rsid w:val="00C173B7"/>
    <w:rsid w:val="00CC7C12"/>
    <w:rsid w:val="00CD6612"/>
    <w:rsid w:val="00DA56A2"/>
    <w:rsid w:val="00DC6DA1"/>
    <w:rsid w:val="00DD430E"/>
    <w:rsid w:val="00E43546"/>
    <w:rsid w:val="00E43ECD"/>
    <w:rsid w:val="00EF0083"/>
    <w:rsid w:val="00F02B50"/>
    <w:rsid w:val="00F763C3"/>
    <w:rsid w:val="00F831DB"/>
    <w:rsid w:val="00F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69876-CC6F-4B40-947D-7F24058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5024E6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5024E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024E6"/>
  </w:style>
  <w:style w:type="paragraph" w:styleId="Tytu">
    <w:name w:val="Title"/>
    <w:basedOn w:val="Normalny"/>
    <w:link w:val="TytuZnak"/>
    <w:uiPriority w:val="99"/>
    <w:qFormat/>
    <w:rsid w:val="005024E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024E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24E6"/>
    <w:pPr>
      <w:spacing w:after="0" w:line="240" w:lineRule="auto"/>
      <w:jc w:val="both"/>
    </w:pPr>
    <w:rPr>
      <w:rFonts w:ascii="Times" w:eastAsia="Calibri" w:hAnsi="Times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4E6"/>
    <w:rPr>
      <w:rFonts w:ascii="Times" w:eastAsia="Calibri" w:hAnsi="Times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024E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24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024E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24E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4E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24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E6"/>
    <w:pPr>
      <w:spacing w:after="0" w:line="240" w:lineRule="auto"/>
    </w:pPr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E6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17</cp:revision>
  <cp:lastPrinted>2016-01-27T11:59:00Z</cp:lastPrinted>
  <dcterms:created xsi:type="dcterms:W3CDTF">2015-12-28T11:30:00Z</dcterms:created>
  <dcterms:modified xsi:type="dcterms:W3CDTF">2016-02-12T08:34:00Z</dcterms:modified>
</cp:coreProperties>
</file>