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35" w:rsidRPr="00302714" w:rsidRDefault="00E42135" w:rsidP="00E4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62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E42135" w:rsidRPr="00302714" w:rsidRDefault="00E42135" w:rsidP="00E4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 Zarządu Powiatu Wągrowieckiego</w:t>
      </w:r>
    </w:p>
    <w:p w:rsidR="00E42135" w:rsidRPr="00302714" w:rsidRDefault="00E42135" w:rsidP="00E4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 dnia 29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grudnia 2015 roku,</w:t>
      </w:r>
    </w:p>
    <w:p w:rsidR="00E42135" w:rsidRPr="00302714" w:rsidRDefault="00E42135" w:rsidP="00E4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które odb</w:t>
      </w:r>
      <w:r w:rsidR="00FE307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yło się w 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ali posiedzeń Zarządu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E42135" w:rsidRPr="00302714" w:rsidRDefault="00E42135" w:rsidP="00E42135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Posiedzenie Zarządu rozpoczęto o godz</w:t>
      </w:r>
      <w:r w:rsidR="00AD05C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8.30, zakończono o godz. 11.30.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Tomasz Kranc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Starosta Wągrowiecki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2. Michał Piechocki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Jacek Brzostowski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Jerzy Springer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 Robert Woźniak</w:t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Danuta Królczyk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Andrzej </w:t>
      </w:r>
      <w:proofErr w:type="spellStart"/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Sebastyański</w:t>
      </w:r>
      <w:proofErr w:type="spellEnd"/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Sekretarz Powiatu</w:t>
      </w:r>
    </w:p>
    <w:p w:rsidR="0027136E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8. Katarzyna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Dereżyńska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dyrektor Poradni Psychologiczno-Pedagogicznej</w:t>
      </w:r>
    </w:p>
    <w:p w:rsidR="0027136E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9. Ewelina Szulc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p.o. kierownika Wydziału Oświaty</w:t>
      </w:r>
    </w:p>
    <w:p w:rsidR="0027136E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10. Radosław Kubisz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kierownik Wydziału Europejskiego</w:t>
      </w:r>
    </w:p>
    <w:p w:rsidR="0027136E" w:rsidRPr="00302714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11. Agnieszka Suska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specjalista w Wydziale Geodezji</w:t>
      </w:r>
    </w:p>
    <w:p w:rsidR="0027136E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12. Sławomir Brodowski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kierownik Wydziału Geodezji</w:t>
      </w:r>
    </w:p>
    <w:p w:rsidR="00E42135" w:rsidRPr="00302714" w:rsidRDefault="0027136E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13</w:t>
      </w:r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inspektor w Biurze Rady</w:t>
      </w:r>
    </w:p>
    <w:p w:rsidR="00E42135" w:rsidRPr="00302714" w:rsidRDefault="0027136E" w:rsidP="00E42135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14</w:t>
      </w:r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E42135"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podinspektor w Wydziale Organizacyjnym, </w:t>
      </w:r>
    </w:p>
    <w:p w:rsidR="00E42135" w:rsidRPr="00302714" w:rsidRDefault="00E42135" w:rsidP="00E42135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protokolantka</w:t>
      </w: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E42135" w:rsidRPr="00302714" w:rsidRDefault="00E42135" w:rsidP="00E4213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1F7861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projektu porządku posiedzenia, zgłaszanie uwag i przyjęcie porządku obrad.</w:t>
      </w:r>
    </w:p>
    <w:p w:rsidR="00E42135" w:rsidRPr="001F7861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Przyjęcie protokoł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  posiedzenia Zarządu z dnia 23 grudnia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2015 roku.</w:t>
      </w:r>
    </w:p>
    <w:p w:rsidR="00E4213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Informacja Starosty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i Wicestarosty 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o działaniach między posiedzeniami Zarządu.</w:t>
      </w:r>
    </w:p>
    <w:p w:rsidR="00E4213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o nauczaniu indywidualnym  w placówkach powiatu.</w:t>
      </w:r>
    </w:p>
    <w:p w:rsidR="00E42135" w:rsidRPr="00D36CD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wniosku Nadnoteckiego Stowarzyszenia Społeczno-Sportowego  „Sprawni Razem” z Piły o podpisanie porozumienia na 2016 rok w sprawie gry zespołowej Piłka Nożna na trawie.</w:t>
      </w:r>
    </w:p>
    <w:p w:rsidR="00E4213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wniosku dyrektora ZSP nr 1 w Wągrowcu o wyrażenie zgody na nauczanie indywidualne ucznia tej szkoły.</w:t>
      </w:r>
    </w:p>
    <w:p w:rsidR="00E4213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wniosku Biblioteki Pedagogicznej w Wągrowcu o wsparcie finansowe na wykonanie podłogi w powstającej przy Bibliotece - Izba Pamiątek Oświatowych Powiatu Wągrowieckiego.</w:t>
      </w:r>
    </w:p>
    <w:p w:rsidR="00E42135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wniosku dyrektora MOS w Gołańczy o wyrażenie zgody na zwiększenie zatrudnienia  w dziale księgowości o ¼ etatu.</w:t>
      </w:r>
    </w:p>
    <w:p w:rsidR="00E42135" w:rsidRPr="005074C1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Rozpatrzenie wniosku Wągrowieckiego Uniwersytetu Trzeciego Wieku  o wsparcie finansowe na publikację książek.</w:t>
      </w:r>
    </w:p>
    <w:p w:rsidR="00E42135" w:rsidRPr="001633AF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Informacja nt. funkcjonowania publicznego transportu zbiorowego od 1 stycznia 2017 roku.</w:t>
      </w:r>
    </w:p>
    <w:p w:rsidR="00E42135" w:rsidRPr="00DD1BE9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Przedstawienie informacji dotyczącej sporu położenia znaków granicznych powstałego podczas ich wznawiania dla działki nr 245 położonej w Laskownicy oraz podjęcie decyzji o dalszym toku postepowania w niniejszej sprawie.</w:t>
      </w:r>
    </w:p>
    <w:p w:rsidR="00E42135" w:rsidRPr="00DE4664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>Podjęcie uchwały w sprawie  zmian w budżecie powiatu  na 2015 rok.</w:t>
      </w:r>
    </w:p>
    <w:p w:rsidR="00E42135" w:rsidRPr="00575C56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Podjęcie uchwały w sprawie </w:t>
      </w:r>
      <w:r w:rsidRPr="00575C56">
        <w:rPr>
          <w:rFonts w:ascii="Times New Roman" w:hAnsi="Times New Roman"/>
          <w:bCs/>
          <w:sz w:val="26"/>
          <w:szCs w:val="28"/>
        </w:rPr>
        <w:t>zmiany uchwały w sprawie ustalenia dochodów                    i wydatków budżetu powiatu wągrowieckiego na 2015 rok według szczegół</w:t>
      </w:r>
      <w:r>
        <w:rPr>
          <w:rFonts w:ascii="Times New Roman" w:hAnsi="Times New Roman"/>
          <w:bCs/>
          <w:sz w:val="26"/>
          <w:szCs w:val="28"/>
        </w:rPr>
        <w:t>owości klasyfikacji budżetowej.</w:t>
      </w:r>
    </w:p>
    <w:p w:rsidR="00E42135" w:rsidRPr="00DD1BE9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przekazania uprawnień kierownikom jednostek organizacyjnych powiatu do zaciągania zobowiązań.</w:t>
      </w:r>
    </w:p>
    <w:p w:rsidR="00E42135" w:rsidRDefault="00CC05DB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ustalenia dochodów i wydatków budżetu Powiatu Wągrowieckiego na 2016 rok według szczegółowości klasyfikacji budżetowej.</w:t>
      </w:r>
    </w:p>
    <w:p w:rsidR="00E42135" w:rsidRPr="00DD1BE9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Podjęcie uchwały w sprawie uchwalenia planu finansowego zadań z zakresu administracji rządowej oraz innych zadań zleconych ustawami na 2016 rok.</w:t>
      </w:r>
    </w:p>
    <w:p w:rsidR="00E42135" w:rsidRPr="001F7861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Uwagi i wnioski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E42135" w:rsidRPr="005074C1" w:rsidRDefault="00E42135" w:rsidP="00E42135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Ustalenie terminu</w:t>
      </w:r>
      <w:r w:rsidRPr="001F7861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następnego posiedzenia Zarządu.</w:t>
      </w:r>
    </w:p>
    <w:p w:rsidR="00E42135" w:rsidRPr="00302714" w:rsidRDefault="00E42135" w:rsidP="00E42135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</w:t>
      </w:r>
      <w:r w:rsidR="00FE307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yjął protokół z posiedzenia z 23</w:t>
      </w:r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grudnia 2015 roku.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Starosta uczestniczył w: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CC0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objeździe dróg na terenie gminy Skoki.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</w:t>
      </w:r>
      <w:r w:rsidRPr="00302714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tarosta uczestniczył w: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CC0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obchodach 97 rocznicy wybuchu Powstania Wielkopolskiego w Wągrowcu,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CC05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posiedzeniu komisji rozpatrującej wnioski w dziedzinie kultury.</w:t>
      </w:r>
    </w:p>
    <w:p w:rsidR="00CC05DB" w:rsidRDefault="00CC05DB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C05DB" w:rsidRDefault="00CC05DB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Członek Zarządu, J. Springer uczestniczył w obchodach 97. rocznicy wybuchu Powstania Wielkopolskiego w Wągrowcu oraz w posiedzeniu komisji opiniującej wnioski w dziedzinie kultury z zakresu organizacji pozarządowych. 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E42135" w:rsidRDefault="00EA3782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omawiał temat związany z nauczaniem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indywidualnym  w placówkach powiatu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, podczas którego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obecna była K.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Dereżyńska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 dyrektor Poradni Psychologiczno-Pedagogicznej oraz E. Szulc, p.o. kierownika Wydziału Oświaty.</w:t>
      </w:r>
    </w:p>
    <w:p w:rsidR="00CC05DB" w:rsidRPr="00EA3782" w:rsidRDefault="00CC05DB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Wicestarosta</w:t>
      </w:r>
      <w:r w:rsid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, M. Piechocki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zwrócił uwagę 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na 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rosnące koszty wydanych orzeczeń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</w:t>
      </w:r>
      <w:r w:rsid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większości przypadków 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są 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wydane 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tylko na ten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rok szkolny. S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ą uczniowie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którzy przechodzą ze szkół gimnazjalnych z kontynuacją w naszych szkołach. Wątpliwości są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z uczniami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którzy mają</w:t>
      </w:r>
      <w:r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orzeczenia o przydatności do zawodu, a później jest problem jak realizować program w przypadku takich uczniów.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16F17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P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otrzebna</w:t>
      </w:r>
      <w:r w:rsidR="00216F17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jest współ</w:t>
      </w:r>
      <w:r w:rsidR="00216F17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pra</w:t>
      </w:r>
      <w:r w:rsidR="00EA3782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c</w:t>
      </w:r>
      <w:r w:rsidR="00216F17" w:rsidRP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a z rodzicami tych dzieci.</w:t>
      </w:r>
    </w:p>
    <w:p w:rsidR="00216F17" w:rsidRDefault="00216F17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216F17" w:rsidRDefault="00EA3782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K.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Dereżyńska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: „o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rzeczenia są wydawane dzieciom chorym. I tu rzeczywiście nie ma wątpliwości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: są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to 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dzieci po zabiegach operacyjnych, chore onkologicznie. Dokumentem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którym posiłkuje się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po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radnia jest zaświadczenie lekarskie. Na poziomie szkoły po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nadgimna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jal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nej istnieje konieczność wyd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a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nia zaświadczenia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ż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e dana osoba będzie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mogła uczyć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się zawodu. W przypadku naszego powiatu jest to liczba 16 osób.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 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W jednostkach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 gdzie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są zaświadczenia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od lekarzy psychiatrów te choroby to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fobie szkolne i </w:t>
      </w:r>
      <w:proofErr w:type="spellStart"/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adhd</w:t>
      </w:r>
      <w:proofErr w:type="spellEnd"/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. To są dzieci</w:t>
      </w:r>
      <w:r w:rsidR="00A33112">
        <w:rPr>
          <w:rFonts w:ascii="Times New Roman" w:eastAsia="Times New Roman" w:hAnsi="Times New Roman" w:cs="Times New Roman"/>
          <w:sz w:val="26"/>
          <w:szCs w:val="28"/>
          <w:lang w:eastAsia="pl-PL"/>
        </w:rPr>
        <w:t>,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które od szkoły podstawowej są nauczane indywidualnie. My w momencie przyjmowania </w:t>
      </w:r>
      <w:r w:rsidR="00A3311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dokumentów,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weryfikujemy je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Ważna jest praca 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 xml:space="preserve">uświadamiająca z rodzicem,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nie tylko przez pracowników poradni, ale w różnych typach szkół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ażeby umożliwić dzieciom pójście d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o szkół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  <w:r w:rsidR="00A3311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Istnieje też</w:t>
      </w:r>
      <w:r w:rsidR="00216F17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nowa możliwość przerwania nauczania indywidualnego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</w:t>
      </w:r>
      <w:r w:rsidR="00A33112">
        <w:rPr>
          <w:rFonts w:ascii="Times New Roman" w:eastAsia="Times New Roman" w:hAnsi="Times New Roman" w:cs="Times New Roman"/>
          <w:sz w:val="26"/>
          <w:szCs w:val="28"/>
          <w:lang w:eastAsia="pl-PL"/>
        </w:rPr>
        <w:t>aby dać szansę dziecku na rozwój w szkole”.</w:t>
      </w:r>
    </w:p>
    <w:p w:rsidR="00FE307C" w:rsidRDefault="00FE307C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FC01FA" w:rsidRDefault="00A33112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Starosta, T. Kranc: „s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>zanu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jąc opinie lekarza i rodziców, Z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>arząd jest zmuszony do zapewnienia opieki i nauki. Ale bardzo często mamy do czynienia z sytuacją, że dziecko które jest na nauczaniu w g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imnazjum trafia do naszych szkół,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ale</w:t>
      </w:r>
      <w:r w:rsid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>w momencie przyjmowania do szkół już wiemy że to dziecko nie będzie się nadawało do zawodu. Jest tu rola dyrektorów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momencie przyjmowania dokumentacji</w:t>
      </w:r>
      <w:r w:rsidR="00FC01FA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Możliwa także byłaby współpraca z lekarzami pediatrami.</w:t>
      </w:r>
      <w:r w:rsidR="00D3576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Jest to problem mający nie tylko skutek finansowy, ale za każdym wnioskiem stoi młody człowiek i trzeba mu pomóc”.</w:t>
      </w:r>
    </w:p>
    <w:p w:rsidR="00E02ED0" w:rsidRDefault="00E02ED0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Dokumentacja do sprawy jest załącznikiem nr 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>1 do protokołu.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3027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5</w:t>
      </w:r>
    </w:p>
    <w:p w:rsidR="00E02ED0" w:rsidRDefault="00FC01FA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zapoznał się z wnioskiem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Nadnoteckiego Stow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arzyszenia Społeczno-Sportowego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„Sprawni Razem” z Piły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podpisania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porozumienia na 2016 rok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gry zespołowej Piłka Nożna na trawie</w:t>
      </w:r>
      <w:r w:rsidR="00EA3782">
        <w:rPr>
          <w:rFonts w:ascii="Times New Roman" w:eastAsia="Times New Roman" w:hAnsi="Times New Roman" w:cs="Times New Roman"/>
          <w:sz w:val="26"/>
          <w:szCs w:val="28"/>
          <w:lang w:eastAsia="pl-PL"/>
        </w:rPr>
        <w:t>. Wniosek omówiła E. Szulc, p.o. kierownika Wydziału Oświaty.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związku z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tym, że do momentu posiedzenia Z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arządu nie wpłynął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projekt tego porozumienia, wniosek nie mógł zostać rozpatrzony.</w:t>
      </w:r>
    </w:p>
    <w:p w:rsidR="00E02ED0" w:rsidRPr="00D36CD5" w:rsidRDefault="00E02ED0" w:rsidP="00E0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Wniosek jest załącznikiem nr 2 do protokołu.</w:t>
      </w:r>
    </w:p>
    <w:p w:rsidR="00E02ED0" w:rsidRDefault="00E02ED0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CC05DB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6</w:t>
      </w:r>
    </w:p>
    <w:p w:rsidR="00E42135" w:rsidRDefault="00A33112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zapoznał się z wnioskiem dyrektora ZSP nr 1 w Wągrowcu i wyraził zgodę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nauczani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e indywidualne ucznia tej szkoły. Wniosek przedstawił Starosta,                    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>T. Kranc, który również zwrócił uwagę, aby wnioski kierowane przez dyrektorów do Zarządu były skonstruowane poprawnie, bez błędów.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Wniosek jest załącznikiem nr 3 do protokołu.</w:t>
      </w:r>
    </w:p>
    <w:p w:rsidR="00E42135" w:rsidRP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CC05DB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7</w:t>
      </w:r>
    </w:p>
    <w:p w:rsidR="00E42135" w:rsidRPr="00E02ED0" w:rsidRDefault="00D3576F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po 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zapoznaniu się z wnioskiem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Bibli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oteki Pedagogicznej w Wągrowcu dot. wsparcia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finansowe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>go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na wykonanie podłogi w powstającej przy Bibliotece - Izba Pamiątek Oświatowych Powiatu Wągrowieckiego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, wyraził negatywną opinię                             w głosowaniu 4 głosami przeciw i 1 głosem wstrzymującym się. Wniosek przedstawiła E. Szulc, p.o. kierownika Wydziału Oświaty i jest on załącznikiem nr 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>4</w:t>
      </w:r>
      <w:r w:rsid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P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CC05DB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E42135" w:rsidRDefault="00E65ACF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Powiatu, po zapoznaniu się z wnioskiem dyrektora MOS w Gołańczy w sprawie zwiększenie zatrudnienia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dziale księgowości o ¼ etatu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zdecydował, że wniosek zostanie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rozpatrzony w styczniu 2016 roku. Wniosek jest załącznikiem nr 5 do protokołu.</w:t>
      </w:r>
    </w:p>
    <w:p w:rsidR="00E42135" w:rsidRP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CC05DB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E42135" w:rsidRPr="005074C1" w:rsidRDefault="008853CB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wyraził negatywną opinię o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wniosku Wągrowieckie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go Uniwersytetu Trzeciego Wieku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o wsparcie finansowe na publikację książek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. Wniosek przedstawiła            E. Szulc, p.o. kierownika Wydziału Oświaty wg załącznika nr 6 do protokołu.</w:t>
      </w:r>
    </w:p>
    <w:p w:rsidR="00E42135" w:rsidRP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Pr="00CC05DB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CC05D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E42135" w:rsidRDefault="008853CB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zapoznał się z informacją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nt. funkcjonowania publicznego transportu zbiorowego od 1 stycznia 2017 roku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, którą w formie prezentacji multimedialnej przedstawił R. Kubisz, k</w:t>
      </w:r>
      <w:r w:rsidR="00A815B4">
        <w:rPr>
          <w:rFonts w:ascii="Times New Roman" w:eastAsia="Times New Roman" w:hAnsi="Times New Roman" w:cs="Times New Roman"/>
          <w:sz w:val="26"/>
          <w:szCs w:val="28"/>
          <w:lang w:eastAsia="pl-PL"/>
        </w:rPr>
        <w:t>ierownik Wydziału Europejskiego wg załącznika nr 7 do protokołu.</w:t>
      </w:r>
      <w:r w:rsidR="004A33D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27136E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W celu wypracowania wspólnych uzgodnień zostanie zorganizowane </w:t>
      </w:r>
      <w:r w:rsidR="004A33D8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4A33D8">
        <w:rPr>
          <w:rFonts w:ascii="Times New Roman" w:eastAsia="Times New Roman" w:hAnsi="Times New Roman" w:cs="Times New Roman"/>
          <w:sz w:val="26"/>
          <w:szCs w:val="28"/>
          <w:lang w:eastAsia="pl-PL"/>
        </w:rPr>
        <w:lastRenderedPageBreak/>
        <w:t>spotkanie z wójtami</w:t>
      </w:r>
      <w:r w:rsidR="0027136E">
        <w:rPr>
          <w:rFonts w:ascii="Times New Roman" w:eastAsia="Times New Roman" w:hAnsi="Times New Roman" w:cs="Times New Roman"/>
          <w:sz w:val="26"/>
          <w:szCs w:val="28"/>
          <w:lang w:eastAsia="pl-PL"/>
        </w:rPr>
        <w:t>, gdzie zostaną podjęte decyzje w sprawie współpracy powiatu                      z gminami w tym zakresie.</w:t>
      </w:r>
    </w:p>
    <w:p w:rsidR="00FE307C" w:rsidRDefault="00FE307C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11</w:t>
      </w:r>
    </w:p>
    <w:p w:rsidR="00E42135" w:rsidRDefault="00E02ED0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Zarząd Powiatu </w:t>
      </w:r>
      <w:r w:rsidR="00F3550D">
        <w:rPr>
          <w:rFonts w:ascii="Times New Roman" w:eastAsia="Times New Roman" w:hAnsi="Times New Roman" w:cs="Times New Roman"/>
          <w:sz w:val="26"/>
          <w:szCs w:val="28"/>
          <w:lang w:eastAsia="pl-PL"/>
        </w:rPr>
        <w:t>zapoznał się z informacją dotyczącą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sporu położenia znaków granicznych powstałego podczas ich wznawiania dla działki nr 245 położonej 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         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>w Laskownicy</w:t>
      </w:r>
      <w:r w:rsidR="00F3550D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. Temat omówiła A. Suska i S. Brodowski, kierownik Wydziału Geodezji. W związku z tym, że 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strona nie zgodziła się na osadzenie 3 znaków granicznych, </w:t>
      </w:r>
      <w:r w:rsidR="00F3550D">
        <w:rPr>
          <w:rFonts w:ascii="Times New Roman" w:eastAsia="Times New Roman" w:hAnsi="Times New Roman" w:cs="Times New Roman"/>
          <w:sz w:val="26"/>
          <w:szCs w:val="28"/>
          <w:lang w:eastAsia="pl-PL"/>
        </w:rPr>
        <w:t>Z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arząd Powiatu wyraził zgodę na wszczęcie postępowania na drodze sądowej, celem</w:t>
      </w:r>
      <w:r w:rsidR="00E65AC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ustalenia granicy prawnej, o czym mówią </w:t>
      </w:r>
      <w:bookmarkStart w:id="0" w:name="_GoBack"/>
      <w:bookmarkEnd w:id="0"/>
      <w:r w:rsidR="00FE307C">
        <w:rPr>
          <w:rFonts w:ascii="Times New Roman" w:eastAsia="Times New Roman" w:hAnsi="Times New Roman" w:cs="Times New Roman"/>
          <w:sz w:val="26"/>
          <w:szCs w:val="28"/>
          <w:lang w:eastAsia="pl-PL"/>
        </w:rPr>
        <w:t>przepisy prawa</w:t>
      </w:r>
      <w:r w:rsidR="00F3550D">
        <w:rPr>
          <w:rFonts w:ascii="Times New Roman" w:eastAsia="Times New Roman" w:hAnsi="Times New Roman" w:cs="Times New Roman"/>
          <w:sz w:val="26"/>
          <w:szCs w:val="28"/>
          <w:lang w:eastAsia="pl-PL"/>
        </w:rPr>
        <w:t>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12</w:t>
      </w:r>
    </w:p>
    <w:p w:rsidR="00E42135" w:rsidRPr="00DE4664" w:rsidRDefault="00D3576F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/5 za/ podjął uchwałę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 zmian w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budżecie powiatu  na 2015 rok, którą omówiła D. Królczyk, Skarbnik Powiatu. Głosowanie: J. Brzostowski – za, T. Kranc – za, M. Piechocki – za, J. Springer – za, R. Woźniak – za. Uchwała jest załącznikiem nr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13</w:t>
      </w:r>
    </w:p>
    <w:p w:rsidR="00E42135" w:rsidRPr="00575C56" w:rsidRDefault="00D3576F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/5 za/ podjął uchwałę</w:t>
      </w:r>
      <w:r w:rsidR="00E42135"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</w:t>
      </w:r>
      <w:r w:rsidR="00E42135" w:rsidRPr="00575C56">
        <w:rPr>
          <w:rFonts w:ascii="Times New Roman" w:hAnsi="Times New Roman"/>
          <w:bCs/>
          <w:sz w:val="26"/>
          <w:szCs w:val="28"/>
        </w:rPr>
        <w:t>zmiany uchwał</w:t>
      </w:r>
      <w:r>
        <w:rPr>
          <w:rFonts w:ascii="Times New Roman" w:hAnsi="Times New Roman"/>
          <w:bCs/>
          <w:sz w:val="26"/>
          <w:szCs w:val="28"/>
        </w:rPr>
        <w:t xml:space="preserve">y                   w sprawie ustalenia dochodów </w:t>
      </w:r>
      <w:r w:rsidR="00E42135" w:rsidRPr="00575C56">
        <w:rPr>
          <w:rFonts w:ascii="Times New Roman" w:hAnsi="Times New Roman"/>
          <w:bCs/>
          <w:sz w:val="26"/>
          <w:szCs w:val="28"/>
        </w:rPr>
        <w:t>i wydatków budżetu powiatu wągrowieckiego na 2015 rok według szczegół</w:t>
      </w:r>
      <w:r>
        <w:rPr>
          <w:rFonts w:ascii="Times New Roman" w:hAnsi="Times New Roman"/>
          <w:bCs/>
          <w:sz w:val="26"/>
          <w:szCs w:val="28"/>
        </w:rPr>
        <w:t>owości klasyfikacji budżetowej.</w:t>
      </w:r>
      <w:r w:rsidRPr="00D3576F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Uchwałę omówiła D. Królczyk, Skarbnik Powiatu. Głosowanie: J. Brzostowski – za, T. Kranc – za, M. Piechocki – za,   J. Springer – za, R. Woźniak – za. Uchwała jest załącznikiem nr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14</w:t>
      </w:r>
    </w:p>
    <w:p w:rsidR="00E02ED0" w:rsidRPr="00DE4664" w:rsidRDefault="00E02ED0" w:rsidP="00E0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/5 za/ podjął uchwałę</w:t>
      </w:r>
      <w:r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 przekazania uprawnień kierownikom jednostek organizacyjnych p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owiatu do zaciągania zobowiązań,</w:t>
      </w:r>
      <w:r w:rsidRPr="00E02ED0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którą omówiła D. Królczyk, Skarbnik Powiatu. Głosowanie: J. Brzostowski – za, T. Kranc – za, M. Piechocki – za, J. Springer – za, R. Woźniak – za. Uchwała jest załącznikiem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nr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Pr="00DD1BE9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15</w:t>
      </w:r>
    </w:p>
    <w:p w:rsidR="00E02ED0" w:rsidRPr="00575C56" w:rsidRDefault="00E02ED0" w:rsidP="00E0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/5 za/ podjął uchwałę</w:t>
      </w:r>
      <w:r w:rsidRPr="00575C56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w sprawie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ustalenia dochodów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                 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>i wydatków budżetu Powiatu Wągrowieckiego na 2016 rok według szczegół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owości klasyfikacji budżetowej. Uchwałę omówiła D. Królczyk, Skarbnik Powiatu. Głosowanie: J. Brzostowski – za, T. Kranc – za, M. Piechocki – za,   J. Springer – za, R. Woźniak – za. Uchwała jest załącznikiem nr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11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16</w:t>
      </w:r>
    </w:p>
    <w:p w:rsidR="00E02ED0" w:rsidRPr="00575C56" w:rsidRDefault="00E02ED0" w:rsidP="00E02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>Zarząd Powiatu jednomyślnie /5 za/ podjął uchwałę</w:t>
      </w:r>
      <w:r w:rsidR="00E42135"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w sprawie uchwalenia planu finansowego zadań z zakresu administracji rządowej oraz innych zadań 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zleconych ustawami na 2016 rok. Uchwałę omówiła D. Królczyk, Skarbnik Powiatu. Głosowanie: J. Brzostowski – za, T. Kranc – za, M. Piechocki – za,   J. Springer – za, R. Woźniak – za. Uchwała jest załącznikiem nr </w:t>
      </w:r>
      <w:r w:rsidR="008853CB">
        <w:rPr>
          <w:rFonts w:ascii="Times New Roman" w:eastAsia="Times New Roman" w:hAnsi="Times New Roman" w:cs="Times New Roman"/>
          <w:sz w:val="26"/>
          <w:szCs w:val="28"/>
          <w:lang w:eastAsia="pl-PL"/>
        </w:rPr>
        <w:t>12</w:t>
      </w:r>
      <w:r>
        <w:rPr>
          <w:rFonts w:ascii="Times New Roman" w:eastAsia="Times New Roman" w:hAnsi="Times New Roman" w:cs="Times New Roman"/>
          <w:sz w:val="26"/>
          <w:szCs w:val="28"/>
          <w:lang w:eastAsia="pl-PL"/>
        </w:rPr>
        <w:t xml:space="preserve"> do protokołu.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4A33D8" w:rsidRPr="004A33D8" w:rsidRDefault="004A33D8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</w:pPr>
      <w:r w:rsidRPr="004A33D8">
        <w:rPr>
          <w:rFonts w:ascii="Times New Roman" w:eastAsia="Times New Roman" w:hAnsi="Times New Roman" w:cs="Times New Roman"/>
          <w:bCs/>
          <w:i/>
          <w:sz w:val="26"/>
          <w:szCs w:val="26"/>
          <w:lang w:eastAsia="pl-PL"/>
        </w:rPr>
        <w:t>Od godz. 9.55 nastąpiła przerwa w posiedzeniu Zarządu, które wznowiono o godz. 11.00.</w:t>
      </w:r>
    </w:p>
    <w:p w:rsidR="004A33D8" w:rsidRDefault="004A33D8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17</w:t>
      </w:r>
    </w:p>
    <w:p w:rsidR="00E42135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Uwagi i </w:t>
      </w:r>
      <w:r w:rsidR="00CC05D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wnioski: Zarząd Powiatu wyraził zgodę na zakup wyposażenia dla „zielonej” klasy w szkole w Popowie Kościelnym.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18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 Zarządu wyznaczono na dzień </w:t>
      </w:r>
      <w:r w:rsidR="00F3550D">
        <w:rPr>
          <w:rFonts w:ascii="Times New Roman" w:eastAsia="Times New Roman" w:hAnsi="Times New Roman" w:cs="Times New Roman"/>
          <w:sz w:val="26"/>
          <w:szCs w:val="26"/>
          <w:lang w:eastAsia="pl-PL"/>
        </w:rPr>
        <w:t>7 stycznia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2015 r. na </w:t>
      </w:r>
      <w:r w:rsidR="00F3550D">
        <w:rPr>
          <w:rFonts w:ascii="Times New Roman" w:eastAsia="Times New Roman" w:hAnsi="Times New Roman" w:cs="Times New Roman"/>
          <w:sz w:val="26"/>
          <w:szCs w:val="26"/>
          <w:lang w:eastAsia="pl-PL"/>
        </w:rPr>
        <w:t>godz. 12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.30.</w:t>
      </w: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E42135" w:rsidRPr="00302714" w:rsidRDefault="00E42135" w:rsidP="00E4213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K. Basiura                                                     </w:t>
      </w:r>
    </w:p>
    <w:p w:rsidR="00E42135" w:rsidRPr="00302714" w:rsidRDefault="00E42135" w:rsidP="00E4213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Starosta Wągrowiecki </w:t>
      </w:r>
    </w:p>
    <w:p w:rsidR="00E42135" w:rsidRPr="00302714" w:rsidRDefault="00E42135" w:rsidP="00E4213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    Tomasz Kranc</w:t>
      </w: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Wicestarosta</w:t>
      </w:r>
    </w:p>
    <w:p w:rsidR="00E42135" w:rsidRPr="00302714" w:rsidRDefault="00E42135" w:rsidP="00E4213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Michał Piechocki</w:t>
      </w: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Jacek Brzostowski</w:t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__________________</w:t>
      </w: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E42135" w:rsidRPr="00302714" w:rsidRDefault="00E42135" w:rsidP="00E42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42135" w:rsidRPr="00302714" w:rsidRDefault="00E42135" w:rsidP="00E4213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027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9C1D60" w:rsidRDefault="009C1D60"/>
    <w:sectPr w:rsidR="009C1D60" w:rsidSect="005E37ED">
      <w:headerReference w:type="default" r:id="rId7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7AD" w:rsidRDefault="00ED07AD">
      <w:pPr>
        <w:spacing w:after="0" w:line="240" w:lineRule="auto"/>
      </w:pPr>
      <w:r>
        <w:separator/>
      </w:r>
    </w:p>
  </w:endnote>
  <w:endnote w:type="continuationSeparator" w:id="0">
    <w:p w:rsidR="00ED07AD" w:rsidRDefault="00ED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7AD" w:rsidRDefault="00ED07AD">
      <w:pPr>
        <w:spacing w:after="0" w:line="240" w:lineRule="auto"/>
      </w:pPr>
      <w:r>
        <w:separator/>
      </w:r>
    </w:p>
  </w:footnote>
  <w:footnote w:type="continuationSeparator" w:id="0">
    <w:p w:rsidR="00ED07AD" w:rsidRDefault="00ED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ED07AD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C10A441E"/>
    <w:lvl w:ilvl="0" w:tplc="4CFE3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5"/>
    <w:rsid w:val="00216F17"/>
    <w:rsid w:val="0027136E"/>
    <w:rsid w:val="00383AAC"/>
    <w:rsid w:val="004A33D8"/>
    <w:rsid w:val="005B5BB5"/>
    <w:rsid w:val="008853CB"/>
    <w:rsid w:val="009C1D60"/>
    <w:rsid w:val="00A33112"/>
    <w:rsid w:val="00A815B4"/>
    <w:rsid w:val="00AD05C5"/>
    <w:rsid w:val="00CC05DB"/>
    <w:rsid w:val="00D3576F"/>
    <w:rsid w:val="00E02ED0"/>
    <w:rsid w:val="00E42135"/>
    <w:rsid w:val="00E65ACF"/>
    <w:rsid w:val="00EA3782"/>
    <w:rsid w:val="00ED07AD"/>
    <w:rsid w:val="00F3550D"/>
    <w:rsid w:val="00FC01FA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E6EB-F03D-4ADA-8DA2-2C98BCE7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1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31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31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4</cp:revision>
  <dcterms:created xsi:type="dcterms:W3CDTF">2015-12-29T06:41:00Z</dcterms:created>
  <dcterms:modified xsi:type="dcterms:W3CDTF">2015-12-29T13:41:00Z</dcterms:modified>
</cp:coreProperties>
</file>