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AC" w:rsidRDefault="0009685F">
      <w:pPr>
        <w:tabs>
          <w:tab w:val="center" w:pos="2974"/>
          <w:tab w:val="center" w:pos="3682"/>
          <w:tab w:val="center" w:pos="4390"/>
          <w:tab w:val="center" w:pos="5099"/>
        </w:tabs>
        <w:spacing w:after="0" w:line="259" w:lineRule="auto"/>
        <w:ind w:left="0" w:firstLine="0"/>
        <w:jc w:val="left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4195531">
            <wp:extent cx="576135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85F" w:rsidRDefault="0009685F">
      <w:pPr>
        <w:tabs>
          <w:tab w:val="center" w:pos="2974"/>
          <w:tab w:val="center" w:pos="3682"/>
          <w:tab w:val="center" w:pos="4390"/>
          <w:tab w:val="center" w:pos="5099"/>
        </w:tabs>
        <w:spacing w:after="0" w:line="259" w:lineRule="auto"/>
        <w:ind w:left="0" w:firstLine="0"/>
        <w:jc w:val="left"/>
        <w:rPr>
          <w:b/>
          <w:i/>
        </w:rPr>
      </w:pPr>
      <w:r w:rsidRPr="0009685F">
        <w:rPr>
          <w:noProof/>
        </w:rPr>
        <w:drawing>
          <wp:inline distT="0" distB="0" distL="0" distR="0">
            <wp:extent cx="5854065" cy="4108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AC" w:rsidRDefault="007F53AC">
      <w:pPr>
        <w:tabs>
          <w:tab w:val="center" w:pos="2974"/>
          <w:tab w:val="center" w:pos="3682"/>
          <w:tab w:val="center" w:pos="4390"/>
          <w:tab w:val="center" w:pos="5099"/>
        </w:tabs>
        <w:spacing w:after="0" w:line="259" w:lineRule="auto"/>
        <w:ind w:left="0" w:firstLine="0"/>
        <w:jc w:val="left"/>
        <w:rPr>
          <w:b/>
          <w:i/>
        </w:rPr>
      </w:pPr>
    </w:p>
    <w:p w:rsidR="00107AD6" w:rsidRPr="006F0194" w:rsidRDefault="0009685F">
      <w:pPr>
        <w:tabs>
          <w:tab w:val="center" w:pos="2974"/>
          <w:tab w:val="center" w:pos="3682"/>
          <w:tab w:val="center" w:pos="4390"/>
          <w:tab w:val="center" w:pos="5099"/>
        </w:tabs>
        <w:spacing w:after="0" w:line="259" w:lineRule="auto"/>
        <w:ind w:left="0" w:firstLine="0"/>
        <w:jc w:val="left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14635">
        <w:rPr>
          <w:b/>
          <w:i/>
        </w:rPr>
        <w:tab/>
      </w:r>
      <w:r w:rsidR="0072492E" w:rsidRPr="006F0194">
        <w:t xml:space="preserve">Załącznik nr 6 do SIWZ  </w:t>
      </w:r>
      <w:r w:rsidR="0072492E" w:rsidRPr="006F0194">
        <w:tab/>
        <w:t xml:space="preserve"> </w:t>
      </w:r>
      <w:r w:rsidR="0072492E" w:rsidRPr="006F0194">
        <w:tab/>
        <w:t xml:space="preserve"> </w:t>
      </w:r>
      <w:r w:rsidR="0072492E" w:rsidRPr="006F0194">
        <w:tab/>
        <w:t xml:space="preserve"> </w:t>
      </w:r>
      <w:r w:rsidR="0072492E" w:rsidRPr="006F0194">
        <w:tab/>
        <w:t xml:space="preserve">                                   </w:t>
      </w:r>
    </w:p>
    <w:p w:rsidR="00107AD6" w:rsidRDefault="00107AD6">
      <w:pPr>
        <w:spacing w:after="25" w:line="259" w:lineRule="auto"/>
        <w:ind w:left="196" w:firstLine="0"/>
        <w:jc w:val="center"/>
      </w:pPr>
    </w:p>
    <w:p w:rsidR="00107AD6" w:rsidRDefault="0072492E" w:rsidP="00A8512F">
      <w:pPr>
        <w:spacing w:after="0" w:line="259" w:lineRule="auto"/>
        <w:ind w:left="0" w:firstLine="0"/>
        <w:jc w:val="left"/>
      </w:pPr>
      <w:r>
        <w:rPr>
          <w:b/>
        </w:rPr>
        <w:t xml:space="preserve">Wzór umowy </w:t>
      </w:r>
    </w:p>
    <w:p w:rsidR="00107AD6" w:rsidRDefault="0072492E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107AD6" w:rsidRDefault="0072492E" w:rsidP="00A8512F">
      <w:pPr>
        <w:spacing w:after="129"/>
        <w:ind w:left="0" w:firstLine="0"/>
      </w:pPr>
      <w:r>
        <w:t xml:space="preserve">Zawarta w dniu …………………r., w </w:t>
      </w:r>
      <w:r w:rsidR="0009685F">
        <w:t>Wągrowcu</w:t>
      </w:r>
      <w:r>
        <w:t xml:space="preserve"> pomiędzy: </w:t>
      </w:r>
    </w:p>
    <w:p w:rsidR="00A8512F" w:rsidRPr="00A8512F" w:rsidRDefault="00A8512F" w:rsidP="00A8512F">
      <w:pPr>
        <w:widowControl w:val="0"/>
        <w:spacing w:line="276" w:lineRule="auto"/>
        <w:ind w:left="0" w:firstLine="0"/>
        <w:rPr>
          <w:color w:val="auto"/>
          <w:szCs w:val="24"/>
          <w:lang w:eastAsia="zh-CN"/>
        </w:rPr>
      </w:pPr>
      <w:r w:rsidRPr="00A8512F">
        <w:rPr>
          <w:color w:val="auto"/>
          <w:szCs w:val="24"/>
          <w:lang w:eastAsia="zh-CN"/>
        </w:rPr>
        <w:t xml:space="preserve">Powiatowym Centrum Pomocy Rodzinie z siedzibą w Wągrowcu, 62-100 Wągrowiec, </w:t>
      </w:r>
      <w:r>
        <w:rPr>
          <w:color w:val="auto"/>
          <w:szCs w:val="24"/>
          <w:lang w:eastAsia="zh-CN"/>
        </w:rPr>
        <w:t xml:space="preserve">                  </w:t>
      </w:r>
      <w:r w:rsidRPr="00A8512F">
        <w:rPr>
          <w:color w:val="auto"/>
          <w:szCs w:val="24"/>
          <w:lang w:eastAsia="zh-CN"/>
        </w:rPr>
        <w:t>ul. Wierzbowa 1, NIP: 766 19 63 101, REGON: 639551780 , zwanym dalej „Zamawiającym”,  reprezentowanym przez:</w:t>
      </w:r>
    </w:p>
    <w:p w:rsidR="00A8512F" w:rsidRPr="00A8512F" w:rsidRDefault="00A8512F" w:rsidP="00A8512F">
      <w:pPr>
        <w:widowControl w:val="0"/>
        <w:suppressAutoHyphens/>
        <w:spacing w:after="0" w:line="276" w:lineRule="auto"/>
        <w:ind w:left="0" w:firstLine="0"/>
        <w:rPr>
          <w:color w:val="auto"/>
          <w:szCs w:val="24"/>
          <w:lang w:eastAsia="zh-CN"/>
        </w:rPr>
      </w:pPr>
      <w:r w:rsidRPr="00A8512F">
        <w:rPr>
          <w:color w:val="auto"/>
          <w:szCs w:val="24"/>
          <w:lang w:eastAsia="zh-CN"/>
        </w:rPr>
        <w:t>Panią Edytę Owczarzak -  Dyrektora Powiatowego Centrum Pomocy Rodzinie w Wągrowcu</w:t>
      </w:r>
    </w:p>
    <w:p w:rsidR="002A2964" w:rsidRDefault="002A2964">
      <w:pPr>
        <w:spacing w:after="41" w:line="356" w:lineRule="auto"/>
        <w:ind w:left="137" w:right="3578" w:hanging="10"/>
        <w:jc w:val="left"/>
        <w:rPr>
          <w:b/>
        </w:rPr>
      </w:pPr>
    </w:p>
    <w:p w:rsidR="00107AD6" w:rsidRDefault="0072492E">
      <w:pPr>
        <w:spacing w:after="41" w:line="356" w:lineRule="auto"/>
        <w:ind w:left="137" w:right="3578" w:hanging="10"/>
        <w:jc w:val="left"/>
      </w:pPr>
      <w:r>
        <w:t xml:space="preserve">a </w:t>
      </w:r>
    </w:p>
    <w:p w:rsidR="00107AD6" w:rsidRDefault="0072492E">
      <w:pPr>
        <w:spacing w:after="162" w:line="259" w:lineRule="auto"/>
        <w:ind w:left="137" w:hanging="10"/>
        <w:jc w:val="left"/>
      </w:pPr>
      <w:r>
        <w:rPr>
          <w:b/>
        </w:rPr>
        <w:t xml:space="preserve">……………………….. adres ………………………………………………, Zwanym dalej </w:t>
      </w:r>
    </w:p>
    <w:p w:rsidR="00107AD6" w:rsidRDefault="0072492E">
      <w:pPr>
        <w:spacing w:after="115" w:line="259" w:lineRule="auto"/>
        <w:ind w:left="137" w:hanging="10"/>
        <w:jc w:val="left"/>
      </w:pPr>
      <w:r>
        <w:rPr>
          <w:b/>
        </w:rPr>
        <w:t xml:space="preserve">„Wykonawcą” </w:t>
      </w:r>
    </w:p>
    <w:p w:rsidR="00107AD6" w:rsidRDefault="0072492E">
      <w:pPr>
        <w:spacing w:after="7" w:line="259" w:lineRule="auto"/>
        <w:ind w:left="142" w:firstLine="0"/>
        <w:jc w:val="left"/>
      </w:pPr>
      <w:r>
        <w:rPr>
          <w:b/>
        </w:rPr>
        <w:t xml:space="preserve"> </w:t>
      </w:r>
    </w:p>
    <w:p w:rsidR="00107AD6" w:rsidRPr="00654A39" w:rsidRDefault="0072492E">
      <w:pPr>
        <w:spacing w:after="4" w:line="259" w:lineRule="auto"/>
        <w:ind w:left="866" w:right="720" w:hanging="10"/>
        <w:jc w:val="center"/>
      </w:pPr>
      <w:r w:rsidRPr="00654A39">
        <w:rPr>
          <w:rFonts w:eastAsia="Sylfaen"/>
        </w:rPr>
        <w:t>§</w:t>
      </w:r>
      <w:r w:rsidRPr="00654A39">
        <w:t xml:space="preserve">1 </w:t>
      </w:r>
    </w:p>
    <w:p w:rsidR="00107AD6" w:rsidRDefault="0072492E">
      <w:pPr>
        <w:spacing w:after="3" w:line="259" w:lineRule="auto"/>
        <w:ind w:left="867" w:right="721" w:hanging="10"/>
        <w:jc w:val="center"/>
        <w:rPr>
          <w:b/>
        </w:rPr>
      </w:pPr>
      <w:r>
        <w:rPr>
          <w:b/>
        </w:rPr>
        <w:t xml:space="preserve">Przedmiot zamówienia: </w:t>
      </w:r>
    </w:p>
    <w:p w:rsidR="00A8512F" w:rsidRDefault="00A8512F">
      <w:pPr>
        <w:spacing w:after="3" w:line="259" w:lineRule="auto"/>
        <w:ind w:left="867" w:right="721" w:hanging="10"/>
        <w:jc w:val="center"/>
      </w:pPr>
    </w:p>
    <w:p w:rsidR="00107AD6" w:rsidRDefault="0072492E" w:rsidP="001F362F">
      <w:pPr>
        <w:numPr>
          <w:ilvl w:val="0"/>
          <w:numId w:val="1"/>
        </w:numPr>
        <w:spacing w:line="360" w:lineRule="auto"/>
        <w:ind w:hanging="425"/>
      </w:pPr>
      <w:r>
        <w:t xml:space="preserve">Przedmiotem umowy jest udzielenie zamówienia publicznego w trybie przetargu nieograniczonego na </w:t>
      </w:r>
      <w:r w:rsidR="001F362F">
        <w:t>„ Organizację</w:t>
      </w:r>
      <w:r w:rsidR="001F362F" w:rsidRPr="001F362F">
        <w:t xml:space="preserve"> i przeprowadzenie sześciodniowego pobytu rehabi</w:t>
      </w:r>
      <w:r w:rsidR="001F362F">
        <w:t xml:space="preserve">litacyjnego dla łącznie 50 osób – uczestników i opiekunów </w:t>
      </w:r>
      <w:r w:rsidR="00A8512F">
        <w:t xml:space="preserve">projektu </w:t>
      </w:r>
      <w:r w:rsidR="007D07CE" w:rsidRPr="007D07CE">
        <w:t>pt. „Projekt poprawiający dostęp do usług wsparcia rodziny i systemu pieczy zastępczej, usług opiekuńczych i asystenckich w powiecie wągrowieckim” współfinansowanego przez Unię Europejską ze środków Europejskiego Funduszu Społecznego w ramach Wielkopolskiego Regionalnego Programu Operacyjnego na lata 2014 – 2020.</w:t>
      </w:r>
    </w:p>
    <w:p w:rsidR="00A8512F" w:rsidRDefault="0072492E" w:rsidP="001F362F">
      <w:pPr>
        <w:numPr>
          <w:ilvl w:val="0"/>
          <w:numId w:val="1"/>
        </w:numPr>
        <w:spacing w:line="360" w:lineRule="auto"/>
        <w:ind w:firstLine="0"/>
      </w:pPr>
      <w:r>
        <w:t xml:space="preserve">W ramach umowy Wykonawca zobowiązuje się do zorganizowania </w:t>
      </w:r>
      <w:r w:rsidR="001F362F" w:rsidRPr="001F362F">
        <w:t xml:space="preserve"> sześciodniowego pobytu rehabilitacyjnego dla łącznie 50 osób</w:t>
      </w:r>
      <w:r w:rsidR="001F362F">
        <w:t xml:space="preserve">, w tym 25 osób niepełnosprawnych i 25 opiekunów. </w:t>
      </w:r>
      <w:r>
        <w:t xml:space="preserve">Uczestnikami projektu </w:t>
      </w:r>
      <w:r w:rsidR="00A8512F">
        <w:t>są osob</w:t>
      </w:r>
      <w:r w:rsidR="00047316">
        <w:t>y</w:t>
      </w:r>
      <w:r w:rsidR="00A8512F">
        <w:t xml:space="preserve"> niepełnosprawne</w:t>
      </w:r>
      <w:r w:rsidR="00047316">
        <w:t>,</w:t>
      </w:r>
      <w:r w:rsidR="00A8512F">
        <w:t xml:space="preserve"> opiekunowie faktyczni i pozostali opiekunowie z terenu powiatu wągrowieckiego. </w:t>
      </w:r>
      <w:r w:rsidR="00047316">
        <w:t xml:space="preserve">Ośrodek rehabilitacyjny musi być usytuowany </w:t>
      </w:r>
      <w:r>
        <w:t>w</w:t>
      </w:r>
      <w:r w:rsidR="00A8512F">
        <w:t xml:space="preserve">  woj</w:t>
      </w:r>
      <w:r w:rsidR="001F362F">
        <w:t xml:space="preserve">ewództwie wielkopolskim. Pobyt rehabilitacyjny </w:t>
      </w:r>
      <w:r>
        <w:t xml:space="preserve"> </w:t>
      </w:r>
      <w:r w:rsidR="001F362F">
        <w:t>z</w:t>
      </w:r>
      <w:r w:rsidR="00047316">
        <w:t>realizowany będzie w</w:t>
      </w:r>
      <w:r w:rsidR="001F362F">
        <w:t xml:space="preserve"> terminie do 31.12.2018r – zakończenie pobytu. </w:t>
      </w:r>
      <w:r w:rsidR="00047316">
        <w:t xml:space="preserve"> </w:t>
      </w:r>
      <w:r w:rsidR="001F362F">
        <w:t xml:space="preserve">Pobyt musi </w:t>
      </w:r>
      <w:r>
        <w:t xml:space="preserve"> obejmować pełne </w:t>
      </w:r>
      <w:r w:rsidR="001F362F">
        <w:t>6</w:t>
      </w:r>
      <w:r>
        <w:t xml:space="preserve"> dni</w:t>
      </w:r>
      <w:r w:rsidR="00A8512F">
        <w:t xml:space="preserve"> ( </w:t>
      </w:r>
      <w:r w:rsidR="001F362F">
        <w:t>5 dób</w:t>
      </w:r>
      <w:r w:rsidR="00A8512F">
        <w:t xml:space="preserve"> )</w:t>
      </w:r>
      <w:r w:rsidR="006F0194">
        <w:t>.</w:t>
      </w:r>
      <w:r>
        <w:t xml:space="preserve"> </w:t>
      </w:r>
      <w:r w:rsidR="006F0194">
        <w:t xml:space="preserve"> </w:t>
      </w:r>
      <w:r w:rsidR="001F362F">
        <w:t xml:space="preserve"> </w:t>
      </w:r>
    </w:p>
    <w:p w:rsidR="00A8512F" w:rsidRDefault="00A8512F" w:rsidP="00A8512F">
      <w:pPr>
        <w:spacing w:line="360" w:lineRule="auto"/>
        <w:ind w:left="425" w:firstLine="0"/>
      </w:pPr>
      <w:r>
        <w:lastRenderedPageBreak/>
        <w:t xml:space="preserve">W  wyjeździe  Wykonawca zapewni </w:t>
      </w:r>
      <w:r w:rsidR="001F362F">
        <w:t>nie mniej niż 5</w:t>
      </w:r>
      <w:r>
        <w:t xml:space="preserve"> opiekunów </w:t>
      </w:r>
      <w:r w:rsidR="001F362F">
        <w:t>pomocniczych.</w:t>
      </w:r>
    </w:p>
    <w:p w:rsidR="00107AD6" w:rsidRDefault="0072492E" w:rsidP="00873871">
      <w:pPr>
        <w:numPr>
          <w:ilvl w:val="0"/>
          <w:numId w:val="1"/>
        </w:numPr>
        <w:spacing w:line="360" w:lineRule="auto"/>
        <w:ind w:hanging="425"/>
      </w:pPr>
      <w:r>
        <w:t xml:space="preserve">Wykonawca oświadcza, iż posiada niezbędne uprawnienia do wykonywania przedmiotu zamówienia oraz że uprawnienia takie posiadają osoby, przy pomocy których będzie </w:t>
      </w:r>
      <w:r w:rsidR="002E4646">
        <w:t xml:space="preserve">                  </w:t>
      </w:r>
      <w:r>
        <w:t xml:space="preserve">go wykonywać, w szczególności posiada wpis do rejestru ośrodków i organizatorów turnusów rehabilitacyjnych, o którym mowa w art. 10d Ustawy z dnia 27 sierpnia 1997r. </w:t>
      </w:r>
      <w:r w:rsidR="00873871">
        <w:t xml:space="preserve">                                   </w:t>
      </w:r>
      <w:r>
        <w:t>o rehabilitacji zawodowej i społecznej oraz zatrudnianiu osób niepełnosprawnych (</w:t>
      </w:r>
      <w:r w:rsidR="00873871" w:rsidRPr="00873871">
        <w:t>Dz. U. z 2018r. poz. 511 z późn. zm</w:t>
      </w:r>
      <w:r w:rsidR="00873871">
        <w:t xml:space="preserve">   </w:t>
      </w:r>
      <w:r>
        <w:t xml:space="preserve">) i § 17 Rozporządzenia Ministra Pracy i Polityki Społecznej z dnia 15 listopada 2007r. w sprawie turnusów rehabilitacyjnych (Dz. U. z dnia 11 grudnia 2007r. Nr 230, poz. 1694). </w:t>
      </w: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t>Wykonawca zapewnia transport autokarami</w:t>
      </w:r>
      <w:r w:rsidR="00873871">
        <w:t xml:space="preserve">, busami dostosowanymi do przewozu osób poruszających się na wózkach inwalidzkich </w:t>
      </w:r>
      <w:r>
        <w:t xml:space="preserve"> dla każdego z uczestników</w:t>
      </w:r>
      <w:r w:rsidR="001F362F">
        <w:t xml:space="preserve"> pobytu </w:t>
      </w:r>
      <w:r>
        <w:t xml:space="preserve"> na miejsce wypoczynku i z powrotem. </w:t>
      </w: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t>Wykonawca zobowiązany jest zabezpieczyć przewóz osób autokarami</w:t>
      </w:r>
      <w:r w:rsidR="00514704">
        <w:t xml:space="preserve"> i busami </w:t>
      </w:r>
      <w:r>
        <w:t xml:space="preserve"> ubezpieczonymi  (OC i NNW pasażerów), sprawnymi technicznie. </w:t>
      </w: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t>U</w:t>
      </w:r>
      <w:r w:rsidR="00873871">
        <w:t>czestnicy</w:t>
      </w:r>
      <w:r w:rsidR="001F362F">
        <w:t xml:space="preserve"> pobytu </w:t>
      </w:r>
      <w:r>
        <w:t xml:space="preserve"> winni być zakwaterowani w pokojach  w pokojach </w:t>
      </w:r>
      <w:r w:rsidR="00873871">
        <w:t xml:space="preserve">1, </w:t>
      </w:r>
      <w:r>
        <w:t xml:space="preserve">2,3 – osobowych z pełnym węzłem sanitarnym.  </w:t>
      </w: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t xml:space="preserve">Ośrodek musi być wyposażony w </w:t>
      </w:r>
      <w:r w:rsidR="001F362F">
        <w:t xml:space="preserve"> </w:t>
      </w:r>
      <w:r>
        <w:t>jadalni</w:t>
      </w:r>
      <w:r w:rsidR="00C342E6">
        <w:t>e</w:t>
      </w:r>
      <w:r>
        <w:t xml:space="preserve">, kompleksem </w:t>
      </w:r>
      <w:r w:rsidR="00C9183F">
        <w:t xml:space="preserve">rehabilitacyjno - </w:t>
      </w:r>
      <w:bookmarkStart w:id="0" w:name="_GoBack"/>
      <w:bookmarkEnd w:id="0"/>
      <w:r>
        <w:t xml:space="preserve">basenowym, w skład którego wchodzi: m.in. kryty basen dostosowany </w:t>
      </w:r>
      <w:r w:rsidR="002E4646">
        <w:t xml:space="preserve"> </w:t>
      </w:r>
      <w:r>
        <w:t xml:space="preserve">do obsługi osób niepełnosprawnych, gabinet masażu, sala gimnastyczna/siłownia, i inne.  </w:t>
      </w: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t xml:space="preserve">Ośrodek zapewni bezpłatną całodobową opiekę medyczną ( lekarska i pielęgniarska). </w:t>
      </w:r>
    </w:p>
    <w:p w:rsidR="00107AD6" w:rsidRPr="00654A39" w:rsidRDefault="0072492E" w:rsidP="00C342E6">
      <w:pPr>
        <w:spacing w:line="360" w:lineRule="auto"/>
        <w:ind w:left="552" w:firstLine="0"/>
        <w:jc w:val="center"/>
      </w:pPr>
      <w:r w:rsidRPr="00654A39">
        <w:rPr>
          <w:rFonts w:eastAsia="Sylfaen"/>
        </w:rPr>
        <w:t>§</w:t>
      </w:r>
      <w:r w:rsidRPr="00654A39">
        <w:t>2</w:t>
      </w:r>
    </w:p>
    <w:p w:rsidR="00107AD6" w:rsidRDefault="0072492E" w:rsidP="00714635">
      <w:pPr>
        <w:spacing w:after="3" w:line="360" w:lineRule="auto"/>
        <w:ind w:left="867" w:right="4" w:hanging="10"/>
        <w:jc w:val="center"/>
      </w:pPr>
      <w:r>
        <w:rPr>
          <w:b/>
        </w:rPr>
        <w:t xml:space="preserve">Minimalny zakres przedmiotowy : </w:t>
      </w:r>
    </w:p>
    <w:p w:rsidR="00D349B9" w:rsidRPr="00D349B9" w:rsidRDefault="0072492E" w:rsidP="00C342E6">
      <w:pPr>
        <w:pStyle w:val="Akapitzlist"/>
        <w:numPr>
          <w:ilvl w:val="1"/>
          <w:numId w:val="1"/>
        </w:numPr>
        <w:spacing w:line="360" w:lineRule="auto"/>
      </w:pPr>
      <w:r>
        <w:t xml:space="preserve">Organizacja i przeprowadzenie </w:t>
      </w:r>
      <w:r w:rsidR="00C342E6" w:rsidRPr="00C342E6">
        <w:t xml:space="preserve">sześciodniowego pobytu rehabilitacyjnego dla łącznie 50 osób, </w:t>
      </w:r>
      <w:r w:rsidR="00C342E6">
        <w:t xml:space="preserve"> </w:t>
      </w:r>
      <w:r w:rsidR="00D349B9">
        <w:t>w ramach projektu  pt.</w:t>
      </w:r>
      <w:r w:rsidR="00D349B9" w:rsidRPr="00D349B9">
        <w:t xml:space="preserve"> „ Projekt poprawiający dostęp do usług wsparcia rodziny i systemu pieczy zastępczej, usług opiekuńczych i asystenckich w powiecie wągrowieckim”  współfinansowanego przez Unię Europejską ze środków Europejskiego Funduszy Społecznego  w ramach Wielkopolskiego Regionalnego Programu Operacyjnego na lata 2014 – 2020. 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>W ramach wyjaz</w:t>
      </w:r>
      <w:r w:rsidR="00D349B9">
        <w:t xml:space="preserve">du organizator zapewni minimum </w:t>
      </w:r>
      <w:r w:rsidR="00C342E6">
        <w:t xml:space="preserve">10 zabiegów dla każdej z 25 osób,                               </w:t>
      </w:r>
      <w:r w:rsidR="00D349B9">
        <w:t>3</w:t>
      </w:r>
      <w:r>
        <w:t xml:space="preserve"> spotkania integracyjne (np. ogniska </w:t>
      </w:r>
      <w:r w:rsidR="002E4646">
        <w:t xml:space="preserve"> </w:t>
      </w:r>
      <w:r>
        <w:t xml:space="preserve">z pieczeniem kiełbasek, grillowanie, zabawy taneczne, wieczorki przy muzyce, </w:t>
      </w:r>
      <w:r w:rsidR="00D349B9">
        <w:t>inne</w:t>
      </w:r>
      <w:r>
        <w:t xml:space="preserve">) wraz </w:t>
      </w:r>
      <w:r w:rsidR="002E4646">
        <w:t xml:space="preserve"> </w:t>
      </w:r>
      <w:r>
        <w:t xml:space="preserve">z poczęstunkiem.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Zapewnienie </w:t>
      </w:r>
      <w:r w:rsidR="00D349B9">
        <w:t xml:space="preserve">1 koordynatora  </w:t>
      </w:r>
      <w:r>
        <w:t>który sprawowałby nadzór nad grupą osób niepełnosprawnych</w:t>
      </w:r>
      <w:r w:rsidR="00D349B9">
        <w:t xml:space="preserve"> i opiekunów</w:t>
      </w:r>
      <w:r>
        <w:t xml:space="preserve">.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lastRenderedPageBreak/>
        <w:t xml:space="preserve">Wszystkie proponowane formy wsparcia będą prowadzone przez osoby posiadające odpowiednie kwalifikacje, uprawnienia </w:t>
      </w:r>
      <w:r w:rsidR="0031483C">
        <w:t xml:space="preserve"> </w:t>
      </w:r>
      <w:r>
        <w:t xml:space="preserve">i doświadczenie w prowadzeniu zajęć i usług objętych przedmiotem zamówienia.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Wymagania minimalne dotyczące wyżywienia uczestników 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>Pełne wyżywienie (śniadanie, dwudaniowy obiad</w:t>
      </w:r>
      <w:r w:rsidR="00A2334C">
        <w:t xml:space="preserve"> z napojem</w:t>
      </w:r>
      <w:r>
        <w:t xml:space="preserve">, podwieczorek, kolacja) </w:t>
      </w:r>
      <w:r w:rsidR="0031483C">
        <w:t xml:space="preserve">                             </w:t>
      </w:r>
      <w:r>
        <w:t xml:space="preserve">w stołówce położonej na terenie ośrodka, z zachowaniem diet wynikających z posiadanych schorzeń, począwszy od </w:t>
      </w:r>
      <w:r w:rsidR="00A2334C">
        <w:t xml:space="preserve"> obiadu</w:t>
      </w:r>
      <w:r>
        <w:t xml:space="preserve"> pierwszego dnia pobytu a skończywszy na </w:t>
      </w:r>
      <w:r w:rsidR="00A2334C">
        <w:t>śniadaniu</w:t>
      </w:r>
      <w:r>
        <w:t xml:space="preserve"> ostatniego dnia pobytu.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Wykonawca zobowiązuje się do przewozu </w:t>
      </w:r>
      <w:r w:rsidR="00FF5893">
        <w:t xml:space="preserve">wszystkich osób uczestniczących </w:t>
      </w:r>
      <w:r>
        <w:t xml:space="preserve"> projektu z miejsca zbiórki wskazanym przez Zamawiającego do miejsca zakwaterowania w ośrodku oraz zapewnić drogę powrotną. </w:t>
      </w:r>
      <w:r w:rsidR="003326D1">
        <w:t xml:space="preserve">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Wykonawca zobowiązany jest do przedstawienia aktualnego zaświadczenia </w:t>
      </w:r>
      <w:r w:rsidR="003326D1">
        <w:t xml:space="preserve"> </w:t>
      </w:r>
      <w:r>
        <w:t>o sprawności technicznej poja</w:t>
      </w:r>
      <w:r w:rsidR="003326D1">
        <w:t xml:space="preserve">zdu w dniu wyjazdu oraz powrotu. </w:t>
      </w:r>
      <w:r>
        <w:t xml:space="preserve">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Koszty wynikające z realizacji powyższego zadania obciążają Wykonawcę. </w:t>
      </w:r>
    </w:p>
    <w:p w:rsidR="00107AD6" w:rsidRPr="00654A39" w:rsidRDefault="0072492E" w:rsidP="00CA2A84">
      <w:pPr>
        <w:spacing w:after="0" w:line="360" w:lineRule="auto"/>
        <w:ind w:left="916" w:firstLine="0"/>
        <w:jc w:val="center"/>
      </w:pPr>
      <w:r>
        <w:rPr>
          <w:rFonts w:ascii="Sylfaen" w:eastAsia="Sylfaen" w:hAnsi="Sylfaen" w:cs="Sylfaen"/>
        </w:rPr>
        <w:t xml:space="preserve"> </w:t>
      </w:r>
      <w:r w:rsidRPr="00654A39">
        <w:rPr>
          <w:rFonts w:eastAsia="Sylfaen"/>
        </w:rPr>
        <w:t>§</w:t>
      </w:r>
      <w:r w:rsidRPr="00654A39">
        <w:t xml:space="preserve">3 </w:t>
      </w:r>
    </w:p>
    <w:p w:rsidR="00107AD6" w:rsidRDefault="0072492E" w:rsidP="00714635">
      <w:pPr>
        <w:spacing w:after="41" w:line="360" w:lineRule="auto"/>
        <w:ind w:left="1872" w:hanging="10"/>
        <w:jc w:val="left"/>
      </w:pPr>
      <w:r>
        <w:rPr>
          <w:b/>
        </w:rPr>
        <w:t xml:space="preserve">Wymagania dotyczące ubezpieczenia uczestników : </w:t>
      </w:r>
    </w:p>
    <w:p w:rsidR="00107AD6" w:rsidRDefault="0072492E" w:rsidP="00714635">
      <w:pPr>
        <w:numPr>
          <w:ilvl w:val="0"/>
          <w:numId w:val="2"/>
        </w:numPr>
        <w:spacing w:line="360" w:lineRule="auto"/>
        <w:ind w:hanging="420"/>
      </w:pPr>
      <w:r>
        <w:t xml:space="preserve">Wszyscy Uczestnicy Projektu oraz ich otoczenie muszą być objęci ubezpieczeniem grupowym NW dostosowanym do specyfiki zaproponowanego przez Wykonawcę sposobu i miejsca realizacji zamówienia. </w:t>
      </w:r>
    </w:p>
    <w:p w:rsidR="00107AD6" w:rsidRDefault="0072492E" w:rsidP="00714635">
      <w:pPr>
        <w:numPr>
          <w:ilvl w:val="0"/>
          <w:numId w:val="2"/>
        </w:numPr>
        <w:spacing w:line="360" w:lineRule="auto"/>
        <w:ind w:hanging="420"/>
      </w:pPr>
      <w:r>
        <w:t xml:space="preserve">Koszty ubezpieczenia ponosi Wykonawca. </w:t>
      </w:r>
    </w:p>
    <w:p w:rsidR="00107AD6" w:rsidRDefault="0072492E" w:rsidP="00714635">
      <w:pPr>
        <w:numPr>
          <w:ilvl w:val="0"/>
          <w:numId w:val="2"/>
        </w:numPr>
        <w:spacing w:line="360" w:lineRule="auto"/>
        <w:ind w:hanging="420"/>
      </w:pPr>
      <w:r>
        <w:t xml:space="preserve">Pozostałe zobowiązania i postanowienia: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 xml:space="preserve">Wykonawca zobowiązany jest do prowadzenia dokumentacji </w:t>
      </w:r>
      <w:r w:rsidR="00456C44">
        <w:t xml:space="preserve"> w tym </w:t>
      </w:r>
      <w:r>
        <w:t xml:space="preserve"> list obecności, datę i godzinę poszczególnych zajęć, Oryginały ww. dokumentów należy przekazać Zamawiającemu.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 xml:space="preserve">Wykonawca zobowiązany jest do udzielanie na pisemne wezwanie Zamawiającego wszelkich informacji i wyjaśnień związanych z realizacją zamówienia.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>Wykonawca zobowiązany jest do niezwłocznego zawiadomienia Zamawiającego</w:t>
      </w:r>
      <w:r w:rsidR="003326D1">
        <w:t xml:space="preserve">  </w:t>
      </w:r>
      <w:r>
        <w:t>o każdym przypadku p</w:t>
      </w:r>
      <w:r w:rsidR="003326D1">
        <w:t xml:space="preserve">rzerwania </w:t>
      </w:r>
      <w:r w:rsidR="00456C44">
        <w:t xml:space="preserve">pobytu </w:t>
      </w:r>
      <w:r>
        <w:t xml:space="preserve"> przez jego uczestnika.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>Zamawiający zastrzega sobie, iż Uczestnicy Projektu nie mogą ponosić żadnych ko</w:t>
      </w:r>
      <w:r w:rsidR="00456C44">
        <w:t>sztów wynikających z przebiegu pobytu o</w:t>
      </w:r>
      <w:r>
        <w:t xml:space="preserve">raz zajęć i wszelkich zabiegów objętych przedmiotem zamówienia.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 xml:space="preserve">Zamawiający zastrzega sobie, iż liczba uczestników i ich opiekunów może się zmniejszyć </w:t>
      </w:r>
      <w:r w:rsidR="006F237D">
        <w:t xml:space="preserve">                </w:t>
      </w:r>
      <w:r>
        <w:t xml:space="preserve">o </w:t>
      </w:r>
      <w:r w:rsidR="00456C44">
        <w:t>2</w:t>
      </w:r>
      <w:r>
        <w:t xml:space="preserve">0% w wyjeździe. </w:t>
      </w:r>
      <w:r w:rsidR="003326D1">
        <w:t xml:space="preserve"> </w:t>
      </w:r>
      <w:r>
        <w:t xml:space="preserve">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lastRenderedPageBreak/>
        <w:t xml:space="preserve">Wszelkie koszty oraz materiały wykorzystywane do realizacji usługi objętej zamówieniem zapewni Wykonawca. Wykonawca zobowiązany jest wykonać przedmiot zamówienia </w:t>
      </w:r>
      <w:r w:rsidR="00456C44">
        <w:t xml:space="preserve">                      </w:t>
      </w:r>
      <w:r>
        <w:t>w dobrej wierze, przy zachowaniu najwyższej zawodowej staranności,</w:t>
      </w:r>
      <w:r w:rsidR="006F237D">
        <w:t xml:space="preserve"> </w:t>
      </w:r>
      <w:r>
        <w:t xml:space="preserve">z uwzględnieniem standardów zwyczajowo przyjętych przy realizacji tego typu zamówieniach.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 xml:space="preserve">Wszystkie podatki i opłaty wynikłe z wykonania zamówienia pokryje Wykonawca.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 xml:space="preserve">Zamawiający zastrzega, iż zapłaci Wykonawcy tylko za tę ilość osób, która realnie </w:t>
      </w:r>
      <w:r w:rsidR="00456C44">
        <w:t xml:space="preserve">będzie uczestniczyć w pobycie rehabilitacyjnym. </w:t>
      </w:r>
      <w:r>
        <w:t xml:space="preserve">  </w:t>
      </w:r>
    </w:p>
    <w:p w:rsidR="00107AD6" w:rsidRPr="00736D1F" w:rsidRDefault="0072492E" w:rsidP="00714635">
      <w:pPr>
        <w:spacing w:after="4" w:line="360" w:lineRule="auto"/>
        <w:ind w:left="866" w:hanging="10"/>
        <w:jc w:val="center"/>
      </w:pPr>
      <w:r w:rsidRPr="00736D1F">
        <w:rPr>
          <w:rFonts w:eastAsia="Sylfaen"/>
        </w:rPr>
        <w:t>§</w:t>
      </w:r>
      <w:r w:rsidRPr="00736D1F">
        <w:t xml:space="preserve">4 </w:t>
      </w:r>
    </w:p>
    <w:p w:rsidR="00107AD6" w:rsidRDefault="0072492E" w:rsidP="00714635">
      <w:pPr>
        <w:spacing w:after="3" w:line="360" w:lineRule="auto"/>
        <w:ind w:left="867" w:right="3" w:hanging="10"/>
        <w:jc w:val="center"/>
      </w:pPr>
      <w:r w:rsidRPr="00736D1F">
        <w:rPr>
          <w:b/>
        </w:rPr>
        <w:t>Wynagrodzenie</w:t>
      </w:r>
      <w:r>
        <w:rPr>
          <w:b/>
        </w:rPr>
        <w:t>.</w:t>
      </w:r>
      <w:r>
        <w:t xml:space="preserve"> </w:t>
      </w:r>
    </w:p>
    <w:p w:rsidR="00107AD6" w:rsidRDefault="0072492E" w:rsidP="00714635">
      <w:pPr>
        <w:numPr>
          <w:ilvl w:val="0"/>
          <w:numId w:val="3"/>
        </w:numPr>
        <w:spacing w:line="360" w:lineRule="auto"/>
        <w:ind w:left="552" w:hanging="425"/>
      </w:pPr>
      <w:r>
        <w:rPr>
          <w:b/>
        </w:rPr>
        <w:t>Wynagrodzenie wykonawcy wynosić będzie ………….. z</w:t>
      </w:r>
      <w:r w:rsidR="00736D1F">
        <w:rPr>
          <w:b/>
        </w:rPr>
        <w:t xml:space="preserve">ł brutto (słownie: ………………….) </w:t>
      </w:r>
      <w:r>
        <w:t xml:space="preserve">. Wynagrodzenie zostało ustalone na podstawie formularza ofertowego i nie podlega negocjacjom. </w:t>
      </w:r>
    </w:p>
    <w:p w:rsidR="00887847" w:rsidRDefault="0072492E" w:rsidP="00887847">
      <w:pPr>
        <w:numPr>
          <w:ilvl w:val="0"/>
          <w:numId w:val="3"/>
        </w:numPr>
        <w:spacing w:line="360" w:lineRule="auto"/>
      </w:pPr>
      <w:r>
        <w:t>Rozl</w:t>
      </w:r>
      <w:r w:rsidR="00456C44">
        <w:t xml:space="preserve">iczenie wynagrodzenia nastąpi na podstawie </w:t>
      </w:r>
      <w:r>
        <w:t>faktury VAT, wystawionej przez Wykona</w:t>
      </w:r>
      <w:r w:rsidR="00456C44">
        <w:t xml:space="preserve">wcę po zrealizowaniu zamówienia w terminie do 31 grudnia 2018r </w:t>
      </w:r>
      <w:r w:rsidR="00887847">
        <w:t>wraz                                   z protokołem odbioru wykonania usługi</w:t>
      </w:r>
      <w:r w:rsidR="006F0194">
        <w:t xml:space="preserve"> i dokumentacją z przebiegu zadania, wskazaną </w:t>
      </w:r>
      <w:r w:rsidR="0031483C">
        <w:t xml:space="preserve">                  </w:t>
      </w:r>
      <w:r w:rsidR="006F0194">
        <w:t>w SIWZ</w:t>
      </w:r>
      <w:r w:rsidR="00887847">
        <w:t xml:space="preserve">, przelewem na konto Wykonawcy  wskazanym na fakturze.  </w:t>
      </w:r>
    </w:p>
    <w:p w:rsidR="00887847" w:rsidRDefault="00887847" w:rsidP="00887847">
      <w:pPr>
        <w:numPr>
          <w:ilvl w:val="0"/>
          <w:numId w:val="3"/>
        </w:numPr>
        <w:spacing w:line="360" w:lineRule="auto"/>
      </w:pPr>
      <w:r>
        <w:t>W przypadku wystawienia faktury (faktury korygującej) niezgodnie z przepisami regulującymi   wystawianie faktur zostanie ona zwrócona i spowoduje opóźnienie jej zapłaty z winy Wykonawcy.</w:t>
      </w:r>
    </w:p>
    <w:p w:rsidR="00107AD6" w:rsidRPr="006F0194" w:rsidRDefault="0072492E" w:rsidP="00714635">
      <w:pPr>
        <w:spacing w:after="4" w:line="360" w:lineRule="auto"/>
        <w:ind w:left="866" w:right="437" w:hanging="10"/>
        <w:jc w:val="center"/>
      </w:pPr>
      <w:r w:rsidRPr="006F0194">
        <w:rPr>
          <w:rFonts w:eastAsia="Sylfaen"/>
        </w:rPr>
        <w:t>§</w:t>
      </w:r>
      <w:r w:rsidRPr="006F0194">
        <w:t xml:space="preserve">5 </w:t>
      </w:r>
    </w:p>
    <w:p w:rsidR="00107AD6" w:rsidRDefault="0072492E" w:rsidP="00714635">
      <w:pPr>
        <w:spacing w:after="3" w:line="360" w:lineRule="auto"/>
        <w:ind w:left="867" w:right="440" w:hanging="10"/>
        <w:jc w:val="center"/>
      </w:pPr>
      <w:r>
        <w:rPr>
          <w:b/>
        </w:rPr>
        <w:t xml:space="preserve">Kary umowne. </w:t>
      </w:r>
    </w:p>
    <w:p w:rsidR="00107AD6" w:rsidRDefault="0072492E" w:rsidP="00714635">
      <w:pPr>
        <w:numPr>
          <w:ilvl w:val="0"/>
          <w:numId w:val="4"/>
        </w:numPr>
        <w:spacing w:line="360" w:lineRule="auto"/>
        <w:ind w:hanging="360"/>
      </w:pPr>
      <w:r>
        <w:t>Wykonawca zostanie obciążony przez Zamawiającego karą umowną w przypadku:</w:t>
      </w:r>
      <w:r>
        <w:rPr>
          <w:b/>
        </w:rPr>
        <w:t xml:space="preserve">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t xml:space="preserve">odstąpienia przez Wykonawcę lub Zamawiającego od wykonania przedmiotu umowy </w:t>
      </w:r>
      <w:r w:rsidR="00095A73">
        <w:t xml:space="preserve">              </w:t>
      </w:r>
      <w:r>
        <w:t xml:space="preserve">z przyczyn, za które nie ponosi odpowiedzialności Zamawiający – w wysokości 20 % wynagrodzenia pomnożonego przez liczbę uczestników, o którym mowa w </w:t>
      </w:r>
    </w:p>
    <w:p w:rsidR="00107AD6" w:rsidRDefault="0072492E" w:rsidP="00095A73">
      <w:pPr>
        <w:spacing w:line="360" w:lineRule="auto"/>
        <w:ind w:left="993" w:firstLine="293"/>
      </w:pPr>
      <w:r>
        <w:t>§</w:t>
      </w:r>
      <w:r w:rsidR="00095A73">
        <w:t xml:space="preserve"> </w:t>
      </w:r>
      <w:r>
        <w:t xml:space="preserve">4 ust. 1 </w:t>
      </w:r>
    </w:p>
    <w:p w:rsidR="00107AD6" w:rsidRDefault="0072492E" w:rsidP="00714635">
      <w:pPr>
        <w:numPr>
          <w:ilvl w:val="1"/>
          <w:numId w:val="4"/>
        </w:numPr>
        <w:spacing w:after="0" w:line="360" w:lineRule="auto"/>
      </w:pPr>
      <w:r>
        <w:t xml:space="preserve">zwłoki w wykonaniu przedmiotu umowy – w wysokości 1% wynagrodzenia pomnożonego przez liczbę </w:t>
      </w:r>
      <w:r>
        <w:tab/>
        <w:t xml:space="preserve">uczestników,  o którym mowa w §4 ust. 1, za każdy dzień zwłoki;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t>nie wywiązania się z warunków, o których mowa w §</w:t>
      </w:r>
      <w:r w:rsidR="00095A73">
        <w:t xml:space="preserve"> </w:t>
      </w:r>
      <w:r>
        <w:t>2 i §</w:t>
      </w:r>
      <w:r w:rsidR="00095A73">
        <w:t xml:space="preserve"> </w:t>
      </w:r>
      <w:r>
        <w:t>3 –  w wysokości 10% wynagrodzenia pomnożonego przez liczbę uczestników, o którym mowa w §</w:t>
      </w:r>
      <w:r w:rsidR="00095A73">
        <w:t xml:space="preserve"> </w:t>
      </w:r>
      <w:r>
        <w:t xml:space="preserve">4 ust. 1,  za każdy niespełniony lub nienależycie wykonany warunek.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lastRenderedPageBreak/>
        <w:t>rozwiązania umowy w trybie natychmiastowym w razie niewykonania lub rażącego nienależytego wykonania umowy przez Wykonawcę – w wysokości 30% wynagrodzenia wskazanego w §</w:t>
      </w:r>
      <w:r w:rsidR="00095A73">
        <w:t xml:space="preserve"> </w:t>
      </w:r>
      <w:r>
        <w:t xml:space="preserve">4 ust. 1 pomnożonego przez liczbę uczestników .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t xml:space="preserve">z tytułu niespełnienia przez wykonawcę lub podwykonawcę wymogu zatrudnienia na podstawie umowy o pracę osób wykonujących wskazane w SIWZ czynności – </w:t>
      </w:r>
      <w:r w:rsidR="00095A73">
        <w:t xml:space="preserve">                           </w:t>
      </w:r>
      <w:r>
        <w:t xml:space="preserve">w wysokości 5% wynagrodzenia umownego brutto pomnożonego przez liczbę uczestników za każdy stwierdzony przypadek niespełnienia wymogu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t xml:space="preserve">z tytułu niespełnienia przez wykonawcę lub podwykonawcę wymogu zatrudnienia na podstawie umowy o pracę osób wykonujących wskazane w SIWZ czynności – w wysokości 0,5% wynagrodzenia umownego brutto pomnożonego przez liczbę uczestników za każdy dzień zwłoki polegającej na niedostarczeniu wymaganych </w:t>
      </w:r>
      <w:r w:rsidR="00095A73">
        <w:t xml:space="preserve">                        </w:t>
      </w:r>
      <w:r>
        <w:t xml:space="preserve">w SIWZ dokumentów. </w:t>
      </w:r>
    </w:p>
    <w:p w:rsidR="00107AD6" w:rsidRDefault="0072492E" w:rsidP="00714635">
      <w:pPr>
        <w:numPr>
          <w:ilvl w:val="0"/>
          <w:numId w:val="4"/>
        </w:numPr>
        <w:spacing w:line="360" w:lineRule="auto"/>
        <w:ind w:hanging="360"/>
      </w:pPr>
      <w:r>
        <w:t xml:space="preserve">Żądanie kary umownej w przypadkach wskazanych w pkt. 3 nie wyklucza uprawnień Zamawiającego do dochodzenia odszkodowania uzupełniającego na zasadach ogólnych. </w:t>
      </w:r>
    </w:p>
    <w:p w:rsidR="00107AD6" w:rsidRDefault="0072492E" w:rsidP="00714635">
      <w:pPr>
        <w:numPr>
          <w:ilvl w:val="0"/>
          <w:numId w:val="4"/>
        </w:numPr>
        <w:spacing w:line="360" w:lineRule="auto"/>
        <w:ind w:hanging="360"/>
      </w:pPr>
      <w:r>
        <w:t>Ewentualną karę umowną Zamawiający potrąci z faktury, o której mowa §</w:t>
      </w:r>
      <w:r w:rsidR="00095A73">
        <w:t xml:space="preserve"> </w:t>
      </w:r>
      <w:r>
        <w:t xml:space="preserve">4 ust. 2.  </w:t>
      </w:r>
    </w:p>
    <w:p w:rsidR="00107AD6" w:rsidRDefault="0072492E" w:rsidP="00714635">
      <w:pPr>
        <w:numPr>
          <w:ilvl w:val="0"/>
          <w:numId w:val="4"/>
        </w:numPr>
        <w:spacing w:line="360" w:lineRule="auto"/>
        <w:ind w:hanging="360"/>
      </w:pPr>
      <w:r>
        <w:t xml:space="preserve">Zamawiający zastrzega sobie prawo do kontrolowania sposobu i jakości wykonania umowy. W razie zastrzeżeń Zamawiającego w tym zakresie Wykonawca zobowiązany jest niezwłocznie uwzględnić zalecenia Zamawiającego i dokonać zmiany sposobu realizacji przedmiotu umowy – pod rygorem rozwiązania umowy w trybie natychmiastowym </w:t>
      </w:r>
      <w:r w:rsidR="00095A73">
        <w:t xml:space="preserve">                           </w:t>
      </w:r>
      <w:r>
        <w:t xml:space="preserve"> i zapłaty kary umownej w wysokości 20% wynagrodzenia o którym mowa w §4 ust. 1 pomnożonego przez liczbę uczestników. </w:t>
      </w:r>
    </w:p>
    <w:p w:rsidR="00107AD6" w:rsidRDefault="0072492E" w:rsidP="00714635">
      <w:pPr>
        <w:numPr>
          <w:ilvl w:val="0"/>
          <w:numId w:val="4"/>
        </w:numPr>
        <w:spacing w:line="360" w:lineRule="auto"/>
        <w:ind w:hanging="360"/>
      </w:pPr>
      <w:r>
        <w:t xml:space="preserve">Zamawiający zapłaci Wykonawcy karę umowną w przypadku: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t xml:space="preserve">rozwiązania umowy z winy Zamawiającego – w wysokości 20% wynagrodzenia, </w:t>
      </w:r>
      <w:r w:rsidR="00095A73">
        <w:t xml:space="preserve">                      </w:t>
      </w:r>
      <w:r>
        <w:t>o którym mowa w §</w:t>
      </w:r>
      <w:r w:rsidR="00095A73">
        <w:t xml:space="preserve"> </w:t>
      </w:r>
      <w:r>
        <w:t xml:space="preserve">4 ust. 1 pomnożonego przez liczbę uczestników. </w:t>
      </w:r>
    </w:p>
    <w:p w:rsidR="00107AD6" w:rsidRPr="00654A39" w:rsidRDefault="0072492E" w:rsidP="00714635">
      <w:pPr>
        <w:spacing w:after="4" w:line="360" w:lineRule="auto"/>
        <w:ind w:left="866" w:hanging="10"/>
        <w:jc w:val="center"/>
      </w:pPr>
      <w:r w:rsidRPr="00654A39">
        <w:rPr>
          <w:rFonts w:eastAsia="Sylfaen"/>
        </w:rPr>
        <w:t>§</w:t>
      </w:r>
      <w:r w:rsidR="008F17BD">
        <w:rPr>
          <w:rFonts w:eastAsia="Sylfaen"/>
        </w:rPr>
        <w:t xml:space="preserve"> </w:t>
      </w:r>
      <w:r w:rsidRPr="00654A39">
        <w:rPr>
          <w:rFonts w:eastAsia="Sylfaen"/>
        </w:rPr>
        <w:t>6</w:t>
      </w:r>
      <w:r w:rsidRPr="00654A39">
        <w:t xml:space="preserve"> </w:t>
      </w:r>
    </w:p>
    <w:p w:rsidR="00107AD6" w:rsidRDefault="0072492E" w:rsidP="00714635">
      <w:pPr>
        <w:spacing w:after="25" w:line="360" w:lineRule="auto"/>
        <w:ind w:left="867" w:hanging="10"/>
        <w:jc w:val="center"/>
      </w:pPr>
      <w:r>
        <w:rPr>
          <w:b/>
        </w:rPr>
        <w:t>Podsumowanie.</w:t>
      </w:r>
      <w:r>
        <w:t xml:space="preserve"> </w:t>
      </w:r>
    </w:p>
    <w:p w:rsidR="00107AD6" w:rsidRDefault="0072492E" w:rsidP="00714635">
      <w:pPr>
        <w:numPr>
          <w:ilvl w:val="0"/>
          <w:numId w:val="5"/>
        </w:numPr>
        <w:spacing w:line="360" w:lineRule="auto"/>
        <w:ind w:hanging="425"/>
      </w:pPr>
      <w:r>
        <w:t xml:space="preserve">W sprawach nieuregulowanych postanowieniami umowy zastosowanie mieć będą przepisy ustawy z dnia 29 stycznia 2004 roku Prawo zamówień publicznych, przepisy k.c., zapisy Specyfikacji Istotnych Warunków Zamówienia wraz z załącznikami oraz inne obowiązujące przepisy prawa. </w:t>
      </w:r>
    </w:p>
    <w:p w:rsidR="00107AD6" w:rsidRDefault="0072492E" w:rsidP="00714635">
      <w:pPr>
        <w:numPr>
          <w:ilvl w:val="0"/>
          <w:numId w:val="5"/>
        </w:numPr>
        <w:spacing w:line="360" w:lineRule="auto"/>
        <w:ind w:hanging="425"/>
      </w:pPr>
      <w:r>
        <w:t xml:space="preserve">Ewentualne spory mogące wyniknąć na tle stosowania umowy, podlegają rozstrzygnięciu przez właściwy sąd powszechny. </w:t>
      </w:r>
    </w:p>
    <w:p w:rsidR="00107AD6" w:rsidRDefault="0072492E" w:rsidP="00714635">
      <w:pPr>
        <w:numPr>
          <w:ilvl w:val="0"/>
          <w:numId w:val="5"/>
        </w:numPr>
        <w:spacing w:line="360" w:lineRule="auto"/>
        <w:ind w:hanging="425"/>
      </w:pPr>
      <w:r>
        <w:lastRenderedPageBreak/>
        <w:t xml:space="preserve">Umowę sporządzono w trzech jednobrzmiących egzemplarzach – dwa dla Zamawiającego, jeden dla Wykonawcy. </w:t>
      </w:r>
    </w:p>
    <w:p w:rsidR="00107AD6" w:rsidRDefault="0072492E" w:rsidP="00714635">
      <w:pPr>
        <w:spacing w:after="0" w:line="360" w:lineRule="auto"/>
        <w:ind w:left="142" w:firstLine="0"/>
        <w:jc w:val="left"/>
      </w:pPr>
      <w:r>
        <w:rPr>
          <w:b/>
        </w:rPr>
        <w:t xml:space="preserve"> </w:t>
      </w:r>
    </w:p>
    <w:p w:rsidR="00107AD6" w:rsidRDefault="0072492E" w:rsidP="00714635">
      <w:pPr>
        <w:spacing w:after="0" w:line="360" w:lineRule="auto"/>
        <w:ind w:left="142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sectPr w:rsidR="00107AD6">
      <w:footerReference w:type="default" r:id="rId9"/>
      <w:pgSz w:w="11906" w:h="16838"/>
      <w:pgMar w:top="1440" w:right="1412" w:bottom="1580" w:left="12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B8" w:rsidRDefault="00145FB8" w:rsidP="006F0194">
      <w:pPr>
        <w:spacing w:after="0" w:line="240" w:lineRule="auto"/>
      </w:pPr>
      <w:r>
        <w:separator/>
      </w:r>
    </w:p>
  </w:endnote>
  <w:endnote w:type="continuationSeparator" w:id="0">
    <w:p w:rsidR="00145FB8" w:rsidRDefault="00145FB8" w:rsidP="006F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034258"/>
      <w:docPartObj>
        <w:docPartGallery w:val="Page Numbers (Bottom of Page)"/>
        <w:docPartUnique/>
      </w:docPartObj>
    </w:sdtPr>
    <w:sdtEndPr/>
    <w:sdtContent>
      <w:p w:rsidR="006F0194" w:rsidRDefault="006F01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3F">
          <w:rPr>
            <w:noProof/>
          </w:rPr>
          <w:t>6</w:t>
        </w:r>
        <w:r>
          <w:fldChar w:fldCharType="end"/>
        </w:r>
      </w:p>
    </w:sdtContent>
  </w:sdt>
  <w:p w:rsidR="006F0194" w:rsidRDefault="006F0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B8" w:rsidRDefault="00145FB8" w:rsidP="006F0194">
      <w:pPr>
        <w:spacing w:after="0" w:line="240" w:lineRule="auto"/>
      </w:pPr>
      <w:r>
        <w:separator/>
      </w:r>
    </w:p>
  </w:footnote>
  <w:footnote w:type="continuationSeparator" w:id="0">
    <w:p w:rsidR="00145FB8" w:rsidRDefault="00145FB8" w:rsidP="006F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02"/>
    <w:multiLevelType w:val="hybridMultilevel"/>
    <w:tmpl w:val="AEF81220"/>
    <w:lvl w:ilvl="0" w:tplc="9B523066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69246">
      <w:start w:val="1"/>
      <w:numFmt w:val="decimal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C38A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87BE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4385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49F5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CDF5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ED68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6067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A4F5A"/>
    <w:multiLevelType w:val="hybridMultilevel"/>
    <w:tmpl w:val="00E6D5FC"/>
    <w:lvl w:ilvl="0" w:tplc="9BA0BD9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AFFBC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0C94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87FE8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C2B68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C3E36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E62B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25DFE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4A57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33CDE"/>
    <w:multiLevelType w:val="hybridMultilevel"/>
    <w:tmpl w:val="8AA66E20"/>
    <w:lvl w:ilvl="0" w:tplc="3ADC7C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8A9CA">
      <w:start w:val="1"/>
      <w:numFmt w:val="lowerLetter"/>
      <w:lvlText w:val="%2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4FEC0">
      <w:start w:val="1"/>
      <w:numFmt w:val="lowerRoman"/>
      <w:lvlText w:val="%3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CFA10">
      <w:start w:val="1"/>
      <w:numFmt w:val="decimal"/>
      <w:lvlText w:val="%4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44906">
      <w:start w:val="1"/>
      <w:numFmt w:val="lowerLetter"/>
      <w:lvlText w:val="%5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A72D0">
      <w:start w:val="1"/>
      <w:numFmt w:val="lowerRoman"/>
      <w:lvlText w:val="%6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89C72">
      <w:start w:val="1"/>
      <w:numFmt w:val="decimal"/>
      <w:lvlText w:val="%7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25A8A">
      <w:start w:val="1"/>
      <w:numFmt w:val="lowerLetter"/>
      <w:lvlText w:val="%8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22230">
      <w:start w:val="1"/>
      <w:numFmt w:val="lowerRoman"/>
      <w:lvlText w:val="%9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5C1B2F"/>
    <w:multiLevelType w:val="hybridMultilevel"/>
    <w:tmpl w:val="44389230"/>
    <w:lvl w:ilvl="0" w:tplc="E6AAB0BE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89CA6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8F38E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62302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89106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0CC32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45C86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8AD96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A6F6C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640369"/>
    <w:multiLevelType w:val="hybridMultilevel"/>
    <w:tmpl w:val="FE907256"/>
    <w:lvl w:ilvl="0" w:tplc="C8E20CA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075EA">
      <w:start w:val="1"/>
      <w:numFmt w:val="lowerLetter"/>
      <w:lvlText w:val="%2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419C">
      <w:start w:val="1"/>
      <w:numFmt w:val="lowerRoman"/>
      <w:lvlText w:val="%3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4F20C">
      <w:start w:val="1"/>
      <w:numFmt w:val="decimal"/>
      <w:lvlText w:val="%4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266FA">
      <w:start w:val="1"/>
      <w:numFmt w:val="lowerLetter"/>
      <w:lvlText w:val="%5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48E44">
      <w:start w:val="1"/>
      <w:numFmt w:val="lowerRoman"/>
      <w:lvlText w:val="%6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D962">
      <w:start w:val="1"/>
      <w:numFmt w:val="decimal"/>
      <w:lvlText w:val="%7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4FD42">
      <w:start w:val="1"/>
      <w:numFmt w:val="lowerLetter"/>
      <w:lvlText w:val="%8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EE9CE">
      <w:start w:val="1"/>
      <w:numFmt w:val="lowerRoman"/>
      <w:lvlText w:val="%9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D6"/>
    <w:rsid w:val="00047316"/>
    <w:rsid w:val="00095A73"/>
    <w:rsid w:val="0009685F"/>
    <w:rsid w:val="00107AD6"/>
    <w:rsid w:val="00145FB8"/>
    <w:rsid w:val="001F362F"/>
    <w:rsid w:val="00214205"/>
    <w:rsid w:val="002A2964"/>
    <w:rsid w:val="002E4646"/>
    <w:rsid w:val="0031483C"/>
    <w:rsid w:val="003326D1"/>
    <w:rsid w:val="00341CEF"/>
    <w:rsid w:val="00456C44"/>
    <w:rsid w:val="004E138A"/>
    <w:rsid w:val="00514704"/>
    <w:rsid w:val="00515385"/>
    <w:rsid w:val="005820D4"/>
    <w:rsid w:val="00632A43"/>
    <w:rsid w:val="00654A39"/>
    <w:rsid w:val="006F0194"/>
    <w:rsid w:val="006F132C"/>
    <w:rsid w:val="006F237D"/>
    <w:rsid w:val="00714635"/>
    <w:rsid w:val="0072492E"/>
    <w:rsid w:val="00736D1F"/>
    <w:rsid w:val="007D07CE"/>
    <w:rsid w:val="007F53AC"/>
    <w:rsid w:val="00873871"/>
    <w:rsid w:val="00887847"/>
    <w:rsid w:val="008F066F"/>
    <w:rsid w:val="008F17BD"/>
    <w:rsid w:val="008F5737"/>
    <w:rsid w:val="00907071"/>
    <w:rsid w:val="00A2334C"/>
    <w:rsid w:val="00A8512F"/>
    <w:rsid w:val="00BA491E"/>
    <w:rsid w:val="00C342E6"/>
    <w:rsid w:val="00C64593"/>
    <w:rsid w:val="00C9183F"/>
    <w:rsid w:val="00CA2A84"/>
    <w:rsid w:val="00D349B9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A197-D302-49BA-82F7-CD72D64D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68" w:lineRule="auto"/>
      <w:ind w:left="51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9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9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Lewandowska</dc:creator>
  <cp:keywords/>
  <cp:lastModifiedBy>Lucyna</cp:lastModifiedBy>
  <cp:revision>37</cp:revision>
  <dcterms:created xsi:type="dcterms:W3CDTF">2018-10-24T08:28:00Z</dcterms:created>
  <dcterms:modified xsi:type="dcterms:W3CDTF">2018-12-14T14:04:00Z</dcterms:modified>
</cp:coreProperties>
</file>