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E0" w:rsidRDefault="00105C52" w:rsidP="00105C52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UCHWAŁA Nr</w:t>
      </w:r>
      <w:r w:rsidR="00951189">
        <w:rPr>
          <w:rFonts w:ascii="Times New Roman" w:hAnsi="Times New Roman"/>
          <w:b/>
          <w:bCs/>
          <w:sz w:val="24"/>
          <w:szCs w:val="30"/>
        </w:rPr>
        <w:t xml:space="preserve"> 159</w:t>
      </w:r>
      <w:bookmarkStart w:id="0" w:name="_GoBack"/>
      <w:bookmarkEnd w:id="0"/>
      <w:r w:rsidR="00DF3D3A">
        <w:rPr>
          <w:rFonts w:ascii="Times New Roman" w:hAnsi="Times New Roman"/>
          <w:b/>
          <w:bCs/>
          <w:sz w:val="24"/>
          <w:szCs w:val="30"/>
        </w:rPr>
        <w:t xml:space="preserve"> </w:t>
      </w:r>
      <w:r>
        <w:rPr>
          <w:rFonts w:ascii="Times New Roman" w:hAnsi="Times New Roman"/>
          <w:b/>
          <w:bCs/>
          <w:sz w:val="24"/>
          <w:szCs w:val="30"/>
        </w:rPr>
        <w:t>/201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ZARZĄDU POWIATU WĄGROWIECKIEGO</w:t>
      </w:r>
    </w:p>
    <w:p w:rsidR="00526BE0" w:rsidRDefault="00AD4EBB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 dnia</w:t>
      </w:r>
      <w:r w:rsidR="00ED12E8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4B6DBE">
        <w:rPr>
          <w:rFonts w:ascii="Times New Roman" w:hAnsi="Times New Roman"/>
          <w:b/>
          <w:bCs/>
          <w:sz w:val="24"/>
          <w:szCs w:val="30"/>
        </w:rPr>
        <w:t>2</w:t>
      </w:r>
      <w:r w:rsidR="008C742A">
        <w:rPr>
          <w:rFonts w:ascii="Times New Roman" w:hAnsi="Times New Roman"/>
          <w:b/>
          <w:bCs/>
          <w:sz w:val="24"/>
          <w:szCs w:val="30"/>
        </w:rPr>
        <w:t>8</w:t>
      </w:r>
      <w:r w:rsidR="00CD17D2">
        <w:rPr>
          <w:rFonts w:ascii="Times New Roman" w:hAnsi="Times New Roman"/>
          <w:b/>
          <w:bCs/>
          <w:sz w:val="24"/>
          <w:szCs w:val="30"/>
        </w:rPr>
        <w:t xml:space="preserve"> lipca </w:t>
      </w:r>
      <w:r w:rsidR="00386ADD">
        <w:rPr>
          <w:rFonts w:ascii="Times New Roman" w:hAnsi="Times New Roman"/>
          <w:b/>
          <w:bCs/>
          <w:sz w:val="24"/>
          <w:szCs w:val="30"/>
        </w:rPr>
        <w:t>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  <w:r w:rsidR="00105C52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526BE0">
        <w:rPr>
          <w:rFonts w:ascii="Times New Roman" w:hAnsi="Times New Roman"/>
          <w:b/>
          <w:bCs/>
          <w:sz w:val="24"/>
          <w:szCs w:val="30"/>
        </w:rPr>
        <w:t>roku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</w:p>
    <w:p w:rsidR="00526BE0" w:rsidRDefault="00526BE0">
      <w:pPr>
        <w:pStyle w:val="Tekstpodstawowy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 sprawie powołania komisji egzaminacyjnej dla Pan</w:t>
      </w:r>
      <w:r w:rsidR="00564455">
        <w:rPr>
          <w:rFonts w:cs="Times New Roman"/>
          <w:b/>
          <w:bCs/>
          <w:szCs w:val="24"/>
        </w:rPr>
        <w:t xml:space="preserve">a </w:t>
      </w:r>
      <w:r w:rsidR="00EB5634">
        <w:rPr>
          <w:rFonts w:cs="Times New Roman"/>
          <w:b/>
          <w:bCs/>
          <w:szCs w:val="24"/>
        </w:rPr>
        <w:t xml:space="preserve">Bartosza Kozdęby </w:t>
      </w:r>
      <w:r w:rsidR="00631EA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- nauczyciela  kontraktowego ubiegającego się o awans na stopień nauczyciela mianowanego.</w:t>
      </w:r>
    </w:p>
    <w:p w:rsidR="00526BE0" w:rsidRDefault="00526BE0">
      <w:pPr>
        <w:jc w:val="right"/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rPr>
            <w:rFonts w:ascii="Times New Roman" w:hAnsi="Times New Roman"/>
            <w:sz w:val="24"/>
          </w:rPr>
          <w:t>9 g</w:t>
        </w:r>
      </w:smartTag>
      <w:r>
        <w:rPr>
          <w:rFonts w:ascii="Times New Roman" w:hAnsi="Times New Roman"/>
          <w:sz w:val="24"/>
        </w:rPr>
        <w:t xml:space="preserve"> ust. 2</w:t>
      </w:r>
      <w:r w:rsidR="00A162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związku z art. 91 d pkt 2 ustawy z dnia 26 stycznia 1982 roku  –  Karta Nauczyciela (</w:t>
      </w:r>
      <w:r>
        <w:rPr>
          <w:rFonts w:ascii="Times New Roman" w:hAnsi="Times New Roman"/>
          <w:sz w:val="24"/>
          <w:szCs w:val="28"/>
        </w:rPr>
        <w:t xml:space="preserve">j.t. </w:t>
      </w:r>
      <w:r>
        <w:rPr>
          <w:rFonts w:ascii="Times New Roman" w:hAnsi="Times New Roman"/>
          <w:sz w:val="24"/>
          <w:szCs w:val="26"/>
        </w:rPr>
        <w:t xml:space="preserve"> </w:t>
      </w:r>
      <w:r w:rsidR="00CD17D2">
        <w:rPr>
          <w:rFonts w:ascii="Times New Roman" w:hAnsi="Times New Roman"/>
          <w:sz w:val="24"/>
          <w:szCs w:val="26"/>
        </w:rPr>
        <w:t>Dz.U. z 2014 r. poz. 191</w:t>
      </w:r>
      <w:r>
        <w:rPr>
          <w:rFonts w:ascii="Times New Roman" w:hAnsi="Times New Roman"/>
          <w:sz w:val="24"/>
        </w:rPr>
        <w:t xml:space="preserve">) oraz art. 32 ust. 1 ustawy </w:t>
      </w:r>
      <w:r w:rsidR="00CD17D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dnia 5 czerwca 1998 roku o samorządzie powiatowym </w:t>
      </w:r>
      <w:r w:rsidR="00D72E92">
        <w:rPr>
          <w:rFonts w:ascii="Times New Roman" w:hAnsi="Times New Roman"/>
          <w:sz w:val="24"/>
        </w:rPr>
        <w:t>(</w:t>
      </w:r>
      <w:r w:rsidR="00CD17D2">
        <w:rPr>
          <w:rFonts w:ascii="Times New Roman" w:hAnsi="Times New Roman"/>
          <w:sz w:val="24"/>
        </w:rPr>
        <w:t xml:space="preserve">j.t. </w:t>
      </w:r>
      <w:r w:rsidR="00D72E92">
        <w:rPr>
          <w:rFonts w:ascii="Times New Roman" w:hAnsi="Times New Roman"/>
          <w:sz w:val="24"/>
        </w:rPr>
        <w:t>Dz. U. z 2013</w:t>
      </w:r>
      <w:r w:rsidR="00CD17D2">
        <w:rPr>
          <w:rFonts w:ascii="Times New Roman" w:hAnsi="Times New Roman"/>
          <w:sz w:val="24"/>
        </w:rPr>
        <w:t xml:space="preserve"> </w:t>
      </w:r>
      <w:r w:rsidR="00D72E92">
        <w:rPr>
          <w:rFonts w:ascii="Times New Roman" w:hAnsi="Times New Roman"/>
          <w:sz w:val="24"/>
        </w:rPr>
        <w:t>r. poz. 595</w:t>
      </w:r>
      <w:r w:rsidR="00ED12E8">
        <w:rPr>
          <w:rFonts w:ascii="Times New Roman" w:hAnsi="Times New Roman"/>
          <w:sz w:val="24"/>
        </w:rPr>
        <w:t xml:space="preserve"> ze zm.</w:t>
      </w:r>
      <w:r w:rsidR="00D72E92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Zarząd Powiatu Wągrowieckiego uchwala, co następuje: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1. </w:t>
      </w:r>
      <w:r>
        <w:rPr>
          <w:rFonts w:ascii="Times New Roman" w:hAnsi="Times New Roman"/>
          <w:sz w:val="24"/>
        </w:rPr>
        <w:t>Powołuje się komisję egzaminacyjną dla Pan</w:t>
      </w:r>
      <w:r w:rsidR="00564455">
        <w:rPr>
          <w:rFonts w:ascii="Times New Roman" w:hAnsi="Times New Roman"/>
          <w:sz w:val="24"/>
        </w:rPr>
        <w:t>a</w:t>
      </w:r>
      <w:r w:rsidR="008223CC">
        <w:rPr>
          <w:rFonts w:ascii="Times New Roman" w:hAnsi="Times New Roman"/>
          <w:sz w:val="24"/>
        </w:rPr>
        <w:t xml:space="preserve"> </w:t>
      </w:r>
      <w:r w:rsidR="00EB5634">
        <w:rPr>
          <w:rFonts w:ascii="Times New Roman" w:hAnsi="Times New Roman"/>
          <w:b/>
          <w:sz w:val="24"/>
        </w:rPr>
        <w:t>Bartosza Kozdęby</w:t>
      </w:r>
      <w:r w:rsidR="00A16247"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nauczyciela kontraktowego, ubiegającego się o awans na stopień nauczyciela mianowanego,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następującym składzie: </w:t>
      </w:r>
    </w:p>
    <w:p w:rsidR="00526BE0" w:rsidRDefault="00526BE0">
      <w:pPr>
        <w:jc w:val="both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prowadzącego, jako przewodniczący:</w:t>
      </w:r>
    </w:p>
    <w:p w:rsidR="00526BE0" w:rsidRPr="00EC0F17" w:rsidRDefault="0067358F" w:rsidP="000405B9">
      <w:pPr>
        <w:pStyle w:val="Akapitzlist"/>
        <w:numPr>
          <w:ilvl w:val="1"/>
          <w:numId w:val="2"/>
        </w:numPr>
        <w:ind w:hanging="2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C0F17">
        <w:rPr>
          <w:rFonts w:ascii="Times New Roman" w:hAnsi="Times New Roman"/>
          <w:sz w:val="24"/>
        </w:rPr>
        <w:t xml:space="preserve"> </w:t>
      </w:r>
      <w:r w:rsidR="00100794">
        <w:rPr>
          <w:rFonts w:ascii="Times New Roman" w:hAnsi="Times New Roman"/>
          <w:sz w:val="24"/>
        </w:rPr>
        <w:t xml:space="preserve">Robert Woźniak  </w:t>
      </w:r>
    </w:p>
    <w:p w:rsidR="00526BE0" w:rsidRDefault="00526BE0">
      <w:pPr>
        <w:ind w:left="36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sprawującego nadzór pedagogiczny:</w:t>
      </w:r>
    </w:p>
    <w:p w:rsidR="00526BE0" w:rsidRDefault="00526BE0" w:rsidP="000405B9">
      <w:pPr>
        <w:ind w:left="708" w:firstLine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96080F">
        <w:rPr>
          <w:rFonts w:ascii="Times New Roman" w:hAnsi="Times New Roman"/>
          <w:sz w:val="24"/>
        </w:rPr>
        <w:t>Marlena Leśniak</w:t>
      </w:r>
    </w:p>
    <w:p w:rsidR="00526BE0" w:rsidRDefault="00526BE0">
      <w:pPr>
        <w:ind w:left="72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Dyrektor </w:t>
      </w:r>
      <w:r w:rsidR="00C52F81">
        <w:rPr>
          <w:rFonts w:ascii="Times New Roman" w:hAnsi="Times New Roman"/>
          <w:sz w:val="24"/>
        </w:rPr>
        <w:t xml:space="preserve">Zespołu Szkół Ponadgimnazjalnych </w:t>
      </w:r>
      <w:r w:rsidR="00C80AFC">
        <w:rPr>
          <w:rFonts w:ascii="Times New Roman" w:hAnsi="Times New Roman"/>
          <w:sz w:val="24"/>
        </w:rPr>
        <w:t>nr 1 w Wągrowcu:</w:t>
      </w:r>
    </w:p>
    <w:p w:rsidR="00526BE0" w:rsidRDefault="00526BE0" w:rsidP="000405B9">
      <w:pPr>
        <w:ind w:firstLine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 </w:t>
      </w:r>
      <w:r w:rsidR="00C80AFC">
        <w:rPr>
          <w:rFonts w:ascii="Times New Roman" w:hAnsi="Times New Roman"/>
          <w:sz w:val="24"/>
        </w:rPr>
        <w:t xml:space="preserve">Jarosław Berendt </w:t>
      </w:r>
      <w:r w:rsidR="00C52F81">
        <w:rPr>
          <w:rFonts w:ascii="Times New Roman" w:hAnsi="Times New Roman"/>
          <w:sz w:val="24"/>
        </w:rPr>
        <w:t xml:space="preserve"> </w:t>
      </w:r>
      <w:r w:rsidR="008223CC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firstLine="708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Eksperci z listy ekspertów ustalonej przez ministra właściwego do spraw oświaty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wychowania:</w:t>
      </w:r>
    </w:p>
    <w:p w:rsidR="00526BE0" w:rsidRDefault="00526BE0" w:rsidP="004B6DBE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DF3D3A">
        <w:rPr>
          <w:rFonts w:ascii="Times New Roman" w:hAnsi="Times New Roman"/>
          <w:sz w:val="24"/>
        </w:rPr>
        <w:t xml:space="preserve"> </w:t>
      </w:r>
      <w:r w:rsidR="00EB5634">
        <w:rPr>
          <w:rFonts w:ascii="Times New Roman" w:hAnsi="Times New Roman"/>
          <w:sz w:val="24"/>
        </w:rPr>
        <w:t xml:space="preserve">Ewa Łusiewicz </w:t>
      </w:r>
    </w:p>
    <w:p w:rsidR="00526BE0" w:rsidRDefault="00526BE0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="00EB5634">
        <w:rPr>
          <w:rFonts w:ascii="Times New Roman" w:hAnsi="Times New Roman"/>
          <w:sz w:val="24"/>
        </w:rPr>
        <w:t>Aleksandra Pietruczuk</w:t>
      </w:r>
    </w:p>
    <w:p w:rsidR="00526BE0" w:rsidRDefault="00526BE0" w:rsidP="00A16247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§ 2.</w:t>
      </w:r>
      <w:r>
        <w:rPr>
          <w:rFonts w:ascii="Times New Roman" w:hAnsi="Times New Roman"/>
          <w:sz w:val="24"/>
        </w:rPr>
        <w:t xml:space="preserve"> Wykonanie uchwały powierza się </w:t>
      </w:r>
      <w:r w:rsidR="00386ADD">
        <w:rPr>
          <w:rFonts w:ascii="Times New Roman" w:hAnsi="Times New Roman"/>
          <w:sz w:val="24"/>
        </w:rPr>
        <w:t xml:space="preserve">Staroście Wągrowieckiemu 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3. </w:t>
      </w:r>
      <w:r>
        <w:rPr>
          <w:rFonts w:ascii="Times New Roman" w:hAnsi="Times New Roman"/>
          <w:sz w:val="24"/>
        </w:rPr>
        <w:t>Uchwała wchodzi  w życie z dniem podjęcia.</w:t>
      </w:r>
    </w:p>
    <w:p w:rsidR="00105C52" w:rsidRDefault="00105C52">
      <w:pPr>
        <w:rPr>
          <w:rFonts w:ascii="Times New Roman" w:hAnsi="Times New Roman"/>
          <w:b/>
          <w:bCs/>
          <w:sz w:val="24"/>
          <w:szCs w:val="28"/>
        </w:rPr>
      </w:pPr>
    </w:p>
    <w:p w:rsidR="00DF3D3A" w:rsidRDefault="00DF3D3A" w:rsidP="00DF3D3A">
      <w:pPr>
        <w:pStyle w:val="Nagwek2"/>
        <w:ind w:left="4248"/>
      </w:pPr>
      <w:r>
        <w:t>Starosta  Wągrowiecki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/Tomasz Kranc/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pStyle w:val="Nagwek2"/>
        <w:ind w:left="3540" w:firstLine="708"/>
      </w:pPr>
      <w:r>
        <w:t>Wicestarosta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/Michał Piechocki/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jc w:val="right"/>
      </w:pPr>
      <w:r>
        <w:t xml:space="preserve">    </w:t>
      </w:r>
    </w:p>
    <w:p w:rsidR="00DF3D3A" w:rsidRDefault="00DF3D3A" w:rsidP="00DF3D3A">
      <w:pPr>
        <w:spacing w:line="360" w:lineRule="auto"/>
        <w:ind w:left="2124"/>
        <w:jc w:val="right"/>
      </w:pPr>
      <w:r>
        <w:t>Jacek Brzostowski</w:t>
      </w:r>
      <w:r>
        <w:tab/>
        <w:t>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ind w:left="2124"/>
        <w:jc w:val="right"/>
      </w:pPr>
      <w:r>
        <w:t>Robert Woźniak     _____________________________</w:t>
      </w:r>
    </w:p>
    <w:p w:rsidR="00105C52" w:rsidRDefault="00105C52" w:rsidP="00DF3D3A">
      <w:pPr>
        <w:ind w:left="5672"/>
        <w:jc w:val="center"/>
      </w:pPr>
    </w:p>
    <w:sectPr w:rsidR="00105C52" w:rsidSect="000405B9">
      <w:pgSz w:w="11906" w:h="16838"/>
      <w:pgMar w:top="993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F6"/>
    <w:multiLevelType w:val="multilevel"/>
    <w:tmpl w:val="4000B05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1" w15:restartNumberingAfterBreak="0">
    <w:nsid w:val="186A516F"/>
    <w:multiLevelType w:val="hybridMultilevel"/>
    <w:tmpl w:val="58788172"/>
    <w:lvl w:ilvl="0" w:tplc="9E2C9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377F4"/>
    <w:multiLevelType w:val="hybridMultilevel"/>
    <w:tmpl w:val="5E76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52"/>
    <w:rsid w:val="000405B9"/>
    <w:rsid w:val="00100794"/>
    <w:rsid w:val="00105C52"/>
    <w:rsid w:val="002F1F86"/>
    <w:rsid w:val="00386ADD"/>
    <w:rsid w:val="004B6DBE"/>
    <w:rsid w:val="004F7B02"/>
    <w:rsid w:val="00513503"/>
    <w:rsid w:val="00526BE0"/>
    <w:rsid w:val="00564455"/>
    <w:rsid w:val="00587998"/>
    <w:rsid w:val="00631EAD"/>
    <w:rsid w:val="0067358F"/>
    <w:rsid w:val="006D2999"/>
    <w:rsid w:val="007252FA"/>
    <w:rsid w:val="0077311F"/>
    <w:rsid w:val="008223CC"/>
    <w:rsid w:val="008C742A"/>
    <w:rsid w:val="00951189"/>
    <w:rsid w:val="0096080F"/>
    <w:rsid w:val="00A16247"/>
    <w:rsid w:val="00A80DEC"/>
    <w:rsid w:val="00AD4EBB"/>
    <w:rsid w:val="00B744E6"/>
    <w:rsid w:val="00C52F81"/>
    <w:rsid w:val="00C80AFC"/>
    <w:rsid w:val="00CD17D2"/>
    <w:rsid w:val="00D61BBB"/>
    <w:rsid w:val="00D72E92"/>
    <w:rsid w:val="00DF3D3A"/>
    <w:rsid w:val="00E63128"/>
    <w:rsid w:val="00EB5634"/>
    <w:rsid w:val="00EC0F17"/>
    <w:rsid w:val="00ED12E8"/>
    <w:rsid w:val="00F8056E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A40B53-B479-4FDE-AADF-1CFC450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F3D3A"/>
    <w:pPr>
      <w:keepNext/>
      <w:jc w:val="center"/>
      <w:outlineLvl w:val="1"/>
    </w:pPr>
    <w:rPr>
      <w:rFonts w:ascii="Times New Roman" w:eastAsia="Arial Unicode MS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</w:rPr>
  </w:style>
  <w:style w:type="paragraph" w:styleId="Akapitzlist">
    <w:name w:val="List Paragraph"/>
    <w:basedOn w:val="Normalny"/>
    <w:uiPriority w:val="34"/>
    <w:qFormat/>
    <w:rsid w:val="00EC0F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F3D3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ADFC-0EDF-4FE7-BFE6-D591F08B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ZARZĄDU POWIATU WĄGROWIECKIEGO</vt:lpstr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ZARZĄDU POWIATU WĄGROWIECKIEGO</dc:title>
  <dc:creator>EwelinaS</dc:creator>
  <cp:lastModifiedBy>marsub</cp:lastModifiedBy>
  <cp:revision>9</cp:revision>
  <cp:lastPrinted>2015-07-28T08:15:00Z</cp:lastPrinted>
  <dcterms:created xsi:type="dcterms:W3CDTF">2015-07-20T07:25:00Z</dcterms:created>
  <dcterms:modified xsi:type="dcterms:W3CDTF">2015-07-28T10:19:00Z</dcterms:modified>
</cp:coreProperties>
</file>