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9F1" w14:textId="6AFA44D8" w:rsidR="00E606E1" w:rsidRDefault="006279AC" w:rsidP="00E606E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E606E1">
        <w:rPr>
          <w:rFonts w:asciiTheme="minorHAnsi" w:hAnsiTheme="minorHAnsi" w:cstheme="minorHAnsi"/>
          <w:sz w:val="24"/>
          <w:szCs w:val="24"/>
        </w:rPr>
        <w:t>,  dnia …………………………</w:t>
      </w:r>
    </w:p>
    <w:p w14:paraId="1BF8AE56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                                                 </w:t>
      </w:r>
    </w:p>
    <w:p w14:paraId="2E44DAF5" w14:textId="77777777" w:rsidR="00E606E1" w:rsidRPr="00F66EAB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6EAB">
        <w:rPr>
          <w:rFonts w:asciiTheme="minorHAnsi" w:hAnsiTheme="minorHAnsi" w:cstheme="minorHAnsi"/>
          <w:sz w:val="20"/>
          <w:szCs w:val="20"/>
        </w:rPr>
        <w:t xml:space="preserve">(Wnioskodawca/imię i nazwisko/ nazwa)                                   </w:t>
      </w:r>
    </w:p>
    <w:p w14:paraId="2290A7F2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287B892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</w:p>
    <w:p w14:paraId="4BC081B8" w14:textId="77777777" w:rsidR="00E606E1" w:rsidRDefault="00E606E1" w:rsidP="00E606E1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Starosta Wągrowiecki                          </w:t>
      </w:r>
    </w:p>
    <w:p w14:paraId="333D5107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ul. Kościuszki 15</w:t>
      </w:r>
    </w:p>
    <w:p w14:paraId="525A4392" w14:textId="2843A3DF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66EAB">
        <w:rPr>
          <w:rFonts w:asciiTheme="minorHAnsi" w:hAnsiTheme="minorHAnsi" w:cstheme="minorHAnsi"/>
          <w:sz w:val="20"/>
          <w:szCs w:val="20"/>
        </w:rPr>
        <w:t>(Adres zamieszkania/siedziba)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6EA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62-100 Wągrowiec</w:t>
      </w:r>
    </w:p>
    <w:p w14:paraId="6BDF238F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6417E3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1CF551E2" w14:textId="77777777" w:rsidR="00E606E1" w:rsidRPr="00F66EAB" w:rsidRDefault="00E606E1" w:rsidP="00E606E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6EAB">
        <w:rPr>
          <w:rFonts w:asciiTheme="minorHAnsi" w:hAnsiTheme="minorHAnsi" w:cstheme="minorHAnsi"/>
          <w:sz w:val="20"/>
          <w:szCs w:val="20"/>
        </w:rPr>
        <w:t>(Telefon kontaktowy)</w:t>
      </w:r>
    </w:p>
    <w:p w14:paraId="00D1A124" w14:textId="77777777" w:rsidR="00270411" w:rsidRPr="00D77023" w:rsidRDefault="0027041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770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1F90B0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FE62AB" w14:textId="77777777" w:rsidR="00270411" w:rsidRDefault="00270411">
      <w:pPr>
        <w:spacing w:after="0"/>
        <w:ind w:left="10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7023">
        <w:rPr>
          <w:rFonts w:asciiTheme="minorHAnsi" w:hAnsiTheme="minorHAnsi" w:cstheme="minorHAnsi"/>
          <w:b/>
          <w:sz w:val="24"/>
          <w:szCs w:val="24"/>
        </w:rPr>
        <w:t xml:space="preserve">W N I O S E K </w:t>
      </w:r>
    </w:p>
    <w:p w14:paraId="30FC85A3" w14:textId="0FC96A7D" w:rsidR="00615F69" w:rsidRDefault="009B5294">
      <w:pPr>
        <w:spacing w:after="0"/>
        <w:ind w:left="1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Z</w:t>
      </w:r>
      <w:r w:rsidRPr="00702DD6">
        <w:rPr>
          <w:rFonts w:asciiTheme="minorHAnsi" w:hAnsiTheme="minorHAnsi" w:cstheme="minorHAnsi"/>
          <w:b/>
          <w:bCs/>
          <w:sz w:val="24"/>
          <w:szCs w:val="24"/>
        </w:rPr>
        <w:t xml:space="preserve">ATWIERDZENIE DOKUMENTACJI GEOLOGICZNEJ </w:t>
      </w:r>
    </w:p>
    <w:p w14:paraId="0E544D92" w14:textId="6D23D8B9" w:rsidR="00B575DF" w:rsidRPr="00D77023" w:rsidRDefault="009B5294">
      <w:pPr>
        <w:spacing w:after="0"/>
        <w:ind w:left="10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ZŁOŻA KOPALINY</w:t>
      </w:r>
      <w:r w:rsidR="005834AF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02DD6">
        <w:rPr>
          <w:rFonts w:asciiTheme="minorHAnsi" w:hAnsiTheme="minorHAnsi" w:cstheme="minorHAnsi"/>
          <w:b/>
          <w:bCs/>
          <w:sz w:val="24"/>
          <w:szCs w:val="24"/>
        </w:rPr>
        <w:t>HYDROGEOLOGICZNEJ, GEOLOGICZNO-INŻYNIERSKIEJ</w:t>
      </w:r>
      <w:r w:rsidR="00B575DF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(1)</w:t>
      </w:r>
      <w:r w:rsidR="00B575DF">
        <w:rPr>
          <w:rFonts w:asciiTheme="minorHAnsi" w:hAnsiTheme="minorHAnsi" w:cstheme="minorHAnsi"/>
          <w:b/>
          <w:color w:val="auto"/>
          <w:sz w:val="24"/>
          <w:szCs w:val="24"/>
        </w:rPr>
        <w:t xml:space="preserve">) </w:t>
      </w:r>
      <w:r w:rsidR="00B575DF" w:rsidRPr="00D7702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</w:t>
      </w:r>
    </w:p>
    <w:p w14:paraId="304DC90E" w14:textId="77777777" w:rsidR="00B575DF" w:rsidRDefault="00B575DF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36866844" w14:textId="7139264E" w:rsidR="009F3DA0" w:rsidRPr="00D77023" w:rsidRDefault="00270411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Niniejszym wnoszę o </w:t>
      </w:r>
      <w:r w:rsidR="00C92CAA" w:rsidRPr="00D77023">
        <w:rPr>
          <w:rFonts w:asciiTheme="minorHAnsi" w:hAnsiTheme="minorHAnsi" w:cstheme="minorHAnsi"/>
          <w:sz w:val="24"/>
          <w:szCs w:val="24"/>
        </w:rPr>
        <w:t xml:space="preserve">zatwierdzenie </w:t>
      </w:r>
      <w:r w:rsidR="00B575DF">
        <w:rPr>
          <w:rFonts w:asciiTheme="minorHAnsi" w:hAnsiTheme="minorHAnsi" w:cstheme="minorHAnsi"/>
          <w:sz w:val="24"/>
          <w:szCs w:val="24"/>
        </w:rPr>
        <w:t xml:space="preserve">dokumentacji </w:t>
      </w:r>
      <w:r w:rsidR="00C92CAA" w:rsidRPr="00D77023">
        <w:rPr>
          <w:rFonts w:asciiTheme="minorHAnsi" w:hAnsiTheme="minorHAnsi" w:cstheme="minorHAnsi"/>
          <w:sz w:val="24"/>
          <w:szCs w:val="24"/>
        </w:rPr>
        <w:t>geologiczn</w:t>
      </w:r>
      <w:r w:rsidR="00B575DF">
        <w:rPr>
          <w:rFonts w:asciiTheme="minorHAnsi" w:hAnsiTheme="minorHAnsi" w:cstheme="minorHAnsi"/>
          <w:sz w:val="24"/>
          <w:szCs w:val="24"/>
        </w:rPr>
        <w:t>ej</w:t>
      </w:r>
      <w:r w:rsidR="00615F69">
        <w:rPr>
          <w:rFonts w:asciiTheme="minorHAnsi" w:hAnsiTheme="minorHAnsi" w:cstheme="minorHAnsi"/>
          <w:sz w:val="24"/>
          <w:szCs w:val="24"/>
        </w:rPr>
        <w:t>.</w:t>
      </w:r>
      <w:r w:rsidR="00B575DF">
        <w:rPr>
          <w:rFonts w:asciiTheme="minorHAnsi" w:hAnsiTheme="minorHAnsi" w:cstheme="minorHAnsi"/>
          <w:sz w:val="24"/>
          <w:szCs w:val="24"/>
        </w:rPr>
        <w:t xml:space="preserve"> </w:t>
      </w:r>
      <w:r w:rsidR="00C92CAA"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AA94C5" w14:textId="77777777" w:rsidR="00615F69" w:rsidRDefault="00615F69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dokumentacji</w:t>
      </w:r>
    </w:p>
    <w:p w14:paraId="5D5AD2CE" w14:textId="605AD299" w:rsidR="00C92CAA" w:rsidRPr="00D77023" w:rsidRDefault="00615F69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…..</w:t>
      </w:r>
      <w:r w:rsidR="00C92CAA" w:rsidRPr="00D77023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8F05B7" w:rsidRPr="00D77023">
        <w:rPr>
          <w:rFonts w:asciiTheme="minorHAnsi" w:hAnsiTheme="minorHAnsi" w:cstheme="minorHAnsi"/>
          <w:sz w:val="24"/>
          <w:szCs w:val="24"/>
        </w:rPr>
        <w:t>…………………………………………....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8F05B7" w:rsidRPr="00D77023">
        <w:rPr>
          <w:rFonts w:asciiTheme="minorHAnsi" w:hAnsiTheme="minorHAnsi" w:cstheme="minorHAnsi"/>
          <w:sz w:val="24"/>
          <w:szCs w:val="24"/>
        </w:rPr>
        <w:t>.</w:t>
      </w:r>
    </w:p>
    <w:p w14:paraId="0055FFC2" w14:textId="191BF4EF" w:rsidR="009F3DA0" w:rsidRPr="00D77023" w:rsidRDefault="00270411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>………………………...</w:t>
      </w:r>
      <w:r w:rsidR="009F3DA0" w:rsidRPr="00D77023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.………………………………………………………………………...</w:t>
      </w:r>
      <w:r w:rsidR="008F05B7" w:rsidRPr="00D77023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D770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 w:rsidR="009F3DA0" w:rsidRPr="00D77023">
        <w:rPr>
          <w:rFonts w:asciiTheme="minorHAnsi" w:hAnsiTheme="minorHAnsi" w:cstheme="minorHAnsi"/>
          <w:sz w:val="24"/>
          <w:szCs w:val="24"/>
        </w:rPr>
        <w:t>..............................</w:t>
      </w:r>
      <w:r w:rsidR="008F05B7" w:rsidRPr="00D770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="00615F69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  <w:r w:rsidR="00C92CAA" w:rsidRPr="00D77023">
        <w:rPr>
          <w:rFonts w:asciiTheme="minorHAnsi" w:hAnsiTheme="minorHAnsi" w:cstheme="minorHAnsi"/>
          <w:sz w:val="24"/>
          <w:szCs w:val="24"/>
        </w:rPr>
        <w:t>.</w:t>
      </w:r>
      <w:r w:rsidR="00615F69">
        <w:rPr>
          <w:rFonts w:asciiTheme="minorHAnsi" w:hAnsiTheme="minorHAnsi" w:cstheme="minorHAnsi"/>
          <w:sz w:val="24"/>
          <w:szCs w:val="24"/>
        </w:rPr>
        <w:t>.........</w:t>
      </w: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AF3DF9" w14:textId="77777777" w:rsidR="00270411" w:rsidRPr="00D77023" w:rsidRDefault="00270411">
      <w:pPr>
        <w:spacing w:after="0" w:line="238" w:lineRule="auto"/>
        <w:ind w:right="72"/>
        <w:jc w:val="right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.............................................. </w:t>
      </w:r>
    </w:p>
    <w:p w14:paraId="59E94775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(</w:t>
      </w:r>
      <w:r w:rsidRPr="00D77023">
        <w:rPr>
          <w:rFonts w:asciiTheme="minorHAnsi" w:hAnsiTheme="minorHAnsi" w:cstheme="minorHAnsi"/>
          <w:sz w:val="24"/>
          <w:szCs w:val="24"/>
          <w:vertAlign w:val="subscript"/>
        </w:rPr>
        <w:t>podpis)</w:t>
      </w: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6730B6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8222D" w14:textId="77777777" w:rsidR="009B509A" w:rsidRPr="006279AC" w:rsidRDefault="009B509A" w:rsidP="00344CF6">
      <w:pPr>
        <w:spacing w:after="5" w:line="248" w:lineRule="auto"/>
        <w:rPr>
          <w:rFonts w:asciiTheme="minorHAnsi" w:hAnsiTheme="minorHAnsi" w:cstheme="minorHAnsi"/>
          <w:sz w:val="20"/>
          <w:szCs w:val="20"/>
        </w:rPr>
      </w:pPr>
      <w:r w:rsidRPr="006279AC">
        <w:rPr>
          <w:rFonts w:asciiTheme="minorHAnsi" w:hAnsiTheme="minorHAnsi" w:cstheme="minorHAnsi"/>
          <w:sz w:val="20"/>
          <w:szCs w:val="20"/>
          <w:vertAlign w:val="superscript"/>
        </w:rPr>
        <w:t xml:space="preserve">(1) </w:t>
      </w:r>
      <w:r w:rsidRPr="006279AC">
        <w:rPr>
          <w:rFonts w:asciiTheme="minorHAnsi" w:hAnsiTheme="minorHAnsi" w:cstheme="minorHAnsi"/>
          <w:sz w:val="20"/>
          <w:szCs w:val="20"/>
        </w:rPr>
        <w:t>– podkreślić właściwe,</w:t>
      </w:r>
    </w:p>
    <w:p w14:paraId="0F59BC0D" w14:textId="6090246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08FF773" w14:textId="77777777" w:rsidR="00270411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E149726" w14:textId="77777777" w:rsidR="00D77023" w:rsidRDefault="00D7702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6F75243" w14:textId="77777777" w:rsidR="00D77023" w:rsidRPr="00D77023" w:rsidRDefault="00D7702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91BC84B" w14:textId="77777777" w:rsidR="00344CF6" w:rsidRPr="00D77023" w:rsidRDefault="00344CF6" w:rsidP="00344CF6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023">
        <w:rPr>
          <w:rFonts w:asciiTheme="minorHAnsi" w:hAnsiTheme="minorHAnsi" w:cstheme="minorHAnsi"/>
          <w:color w:val="auto"/>
          <w:sz w:val="24"/>
          <w:szCs w:val="24"/>
        </w:rPr>
        <w:t>Załączniki:</w:t>
      </w:r>
    </w:p>
    <w:p w14:paraId="1471D22C" w14:textId="32E352FC" w:rsidR="005834AF" w:rsidRPr="00702DD6" w:rsidRDefault="005834AF" w:rsidP="005834AF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702DD6">
        <w:rPr>
          <w:rFonts w:cstheme="minorHAnsi"/>
          <w:sz w:val="24"/>
          <w:szCs w:val="24"/>
        </w:rPr>
        <w:t xml:space="preserve">. Dokumentacja geologiczna sporządzona zgodnie z przepisami ustawy Prawo geologiczne i górnicze (2 egzemplarze sporządzone </w:t>
      </w:r>
      <w:r w:rsidRPr="00702DD6">
        <w:rPr>
          <w:rFonts w:cstheme="minorHAnsi"/>
          <w:color w:val="333333"/>
          <w:sz w:val="24"/>
          <w:szCs w:val="24"/>
        </w:rPr>
        <w:t>w wersji papierowej oraz 4 egzemplarze w postaci elektronicznej sporządzonej na elektronicznym nośniku danych).</w:t>
      </w:r>
    </w:p>
    <w:p w14:paraId="6D98AC3C" w14:textId="75EBF178" w:rsidR="005834AF" w:rsidRPr="00702DD6" w:rsidRDefault="005834AF" w:rsidP="005834A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702DD6">
        <w:rPr>
          <w:rFonts w:cstheme="minorHAnsi"/>
          <w:sz w:val="24"/>
          <w:szCs w:val="24"/>
        </w:rPr>
        <w:t>. Pełnomocnictwo jeżeli wnioskodawca działa poprzez pełnomocnika.</w:t>
      </w:r>
    </w:p>
    <w:p w14:paraId="15147A3A" w14:textId="24FB6A83" w:rsidR="005834AF" w:rsidRPr="00702DD6" w:rsidRDefault="005834AF" w:rsidP="005834A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Hlk164343309"/>
      <w:r>
        <w:rPr>
          <w:rFonts w:cstheme="minorHAnsi"/>
          <w:sz w:val="24"/>
          <w:szCs w:val="24"/>
        </w:rPr>
        <w:t>3</w:t>
      </w:r>
      <w:r w:rsidRPr="00702DD6">
        <w:rPr>
          <w:rFonts w:cstheme="minorHAnsi"/>
          <w:sz w:val="24"/>
          <w:szCs w:val="24"/>
        </w:rPr>
        <w:t>. Dowód uiszczenia należnej opłaty skarbowej</w:t>
      </w:r>
      <w:r>
        <w:rPr>
          <w:rFonts w:cstheme="minorHAnsi"/>
          <w:sz w:val="24"/>
          <w:szCs w:val="24"/>
        </w:rPr>
        <w:t xml:space="preserve">. </w:t>
      </w:r>
    </w:p>
    <w:bookmarkEnd w:id="0"/>
    <w:p w14:paraId="39B2A13C" w14:textId="77777777" w:rsidR="006279AC" w:rsidRDefault="006279AC" w:rsidP="006279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B510C4" w14:textId="77777777" w:rsidR="006279AC" w:rsidRDefault="006279AC" w:rsidP="006279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5B9239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90AA996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2703271A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77172EDE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46017430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167A15B" w14:textId="77777777" w:rsidR="000477A2" w:rsidRDefault="000477A2" w:rsidP="006279AC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69BD627B" w14:textId="25B1C993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4AF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2177F34F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– dalej „RODO” informuję, iż:</w:t>
      </w:r>
    </w:p>
    <w:p w14:paraId="3CC8FD98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Administratorem </w:t>
      </w:r>
      <w:r w:rsidRPr="005834AF">
        <w:rPr>
          <w:rFonts w:asciiTheme="minorHAnsi" w:hAnsiTheme="minorHAnsi" w:cstheme="minorHAnsi"/>
          <w:sz w:val="20"/>
          <w:szCs w:val="20"/>
        </w:rPr>
        <w:t xml:space="preserve">podanych przez Panią/Pana danych osobowych jest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Starostwo Powiatowe </w:t>
      </w:r>
      <w:r w:rsidRPr="005834AF">
        <w:rPr>
          <w:rFonts w:asciiTheme="minorHAnsi" w:hAnsiTheme="minorHAnsi" w:cstheme="minorHAnsi"/>
          <w:bCs/>
          <w:sz w:val="20"/>
          <w:szCs w:val="20"/>
        </w:rPr>
        <w:t xml:space="preserve">z siedzibą </w:t>
      </w:r>
      <w:r w:rsidRPr="005834AF">
        <w:rPr>
          <w:rFonts w:asciiTheme="minorHAnsi" w:hAnsiTheme="minorHAnsi" w:cstheme="minorHAnsi"/>
          <w:sz w:val="20"/>
          <w:szCs w:val="20"/>
        </w:rPr>
        <w:t xml:space="preserve">w Wągrowcu, Kościuszki 15, 62-100 Wągrowiec, tel. 67 2680500, </w:t>
      </w:r>
      <w:hyperlink r:id="rId5" w:history="1">
        <w:r w:rsidRPr="005834AF">
          <w:rPr>
            <w:rStyle w:val="Hipercze"/>
            <w:rFonts w:asciiTheme="minorHAnsi" w:hAnsiTheme="minorHAnsi" w:cstheme="minorHAnsi"/>
            <w:sz w:val="20"/>
            <w:szCs w:val="20"/>
          </w:rPr>
          <w:t>powiat@wagrowiec.pl</w:t>
        </w:r>
      </w:hyperlink>
      <w:r w:rsidRPr="005834AF">
        <w:rPr>
          <w:rFonts w:asciiTheme="minorHAnsi" w:hAnsiTheme="minorHAnsi" w:cstheme="minorHAnsi"/>
          <w:sz w:val="20"/>
          <w:szCs w:val="20"/>
        </w:rPr>
        <w:t>.</w:t>
      </w:r>
    </w:p>
    <w:p w14:paraId="05B585A4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Przedstawicielem administratora danych osobowych jest Starosta Wągrowiecki, ul. Kościuszki15, 62-100 Wągrowiec, tel. 67 2680500, </w:t>
      </w:r>
      <w:hyperlink r:id="rId6" w:history="1">
        <w:r w:rsidRPr="005834AF">
          <w:rPr>
            <w:rStyle w:val="Hipercze"/>
            <w:rFonts w:asciiTheme="minorHAnsi" w:hAnsiTheme="minorHAnsi" w:cstheme="minorHAnsi"/>
            <w:sz w:val="20"/>
            <w:szCs w:val="20"/>
          </w:rPr>
          <w:t>powiat@wagrowiec.pl</w:t>
        </w:r>
      </w:hyperlink>
      <w:r w:rsidRPr="005834AF">
        <w:rPr>
          <w:rFonts w:asciiTheme="minorHAnsi" w:hAnsiTheme="minorHAnsi" w:cstheme="minorHAnsi"/>
          <w:sz w:val="20"/>
          <w:szCs w:val="20"/>
        </w:rPr>
        <w:t>.</w:t>
      </w:r>
    </w:p>
    <w:p w14:paraId="3A419E1A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2. Administrator wyznaczył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>Inspektora Ochrony Danych</w:t>
      </w:r>
      <w:r w:rsidRPr="005834AF">
        <w:rPr>
          <w:rFonts w:asciiTheme="minorHAnsi" w:hAnsiTheme="minorHAnsi" w:cstheme="minorHAnsi"/>
          <w:sz w:val="20"/>
          <w:szCs w:val="20"/>
        </w:rPr>
        <w:t>, z którym mogą się Państwo</w:t>
      </w:r>
    </w:p>
    <w:p w14:paraId="025B29EF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skontaktować pod adresem e-mail: </w:t>
      </w:r>
      <w:hyperlink r:id="rId7" w:history="1">
        <w:r w:rsidRPr="005834AF">
          <w:rPr>
            <w:rStyle w:val="Hipercze"/>
            <w:rFonts w:asciiTheme="minorHAnsi" w:hAnsiTheme="minorHAnsi" w:cstheme="minorHAnsi"/>
            <w:sz w:val="20"/>
            <w:szCs w:val="20"/>
          </w:rPr>
          <w:t>iod@iodopila.pl</w:t>
        </w:r>
      </w:hyperlink>
      <w:r w:rsidRPr="005834AF">
        <w:rPr>
          <w:rFonts w:asciiTheme="minorHAnsi" w:hAnsiTheme="minorHAnsi" w:cstheme="minorHAnsi"/>
          <w:sz w:val="20"/>
          <w:szCs w:val="20"/>
        </w:rPr>
        <w:t>.</w:t>
      </w:r>
    </w:p>
    <w:p w14:paraId="6D705D69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3. Pani/Pana dane osobowe przetwarzane będą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w celu </w:t>
      </w:r>
      <w:r w:rsidRPr="005834AF">
        <w:rPr>
          <w:rFonts w:asciiTheme="minorHAnsi" w:hAnsiTheme="minorHAnsi" w:cstheme="minorHAnsi"/>
          <w:sz w:val="20"/>
          <w:szCs w:val="20"/>
        </w:rPr>
        <w:t>realizacji zadań i obowiązków prawnych</w:t>
      </w:r>
    </w:p>
    <w:p w14:paraId="0ABC819B" w14:textId="1E78AF60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nałożonych na Starostę Wągrowieckiego: ustawą z dnia 18 kwietnia 1985r. o rybactwie śródlądowym, ustawą z dnia 3 lutego 1995r. o ochronie gruntów rolnych i leśnych, ustawą z dnia 25 marca 2003r. o planowaniu i zagospodarowaniu przestrzennym, ustawą z dnia 13 października 1995r. Prawo łowieckie, ustawą z dnia 28 września 1991r. o lasach, ustawą z dnia 8 czerwca 2001r. o przeznaczeniu gruntów rolnych do zalesienia, ustawą z dnia 16 kwietnia 2004r. o ochron</w:t>
      </w:r>
      <w:r w:rsidR="005834AF">
        <w:rPr>
          <w:rFonts w:asciiTheme="minorHAnsi" w:hAnsiTheme="minorHAnsi" w:cstheme="minorHAnsi"/>
          <w:sz w:val="20"/>
          <w:szCs w:val="20"/>
        </w:rPr>
        <w:t>p</w:t>
      </w:r>
      <w:r w:rsidRPr="005834AF">
        <w:rPr>
          <w:rFonts w:asciiTheme="minorHAnsi" w:hAnsiTheme="minorHAnsi" w:cstheme="minorHAnsi"/>
          <w:sz w:val="20"/>
          <w:szCs w:val="20"/>
        </w:rPr>
        <w:t>ie przyrody, ustawą z dnia 20 lipca 2017r. Prawo wodne, ustawą z dnia 14 grudnia 2012r. o odpadach, ustawą z dnia 27 kwietnia 2001r. Prawo ochrony środowiska, ustawą z dnia 9 czerwca 2011r. Prawo geologiczne i górnicze, ustawą z dnia 6 września 2001r. o dostępie do informacji publicznej, ustawą z dnia 28 marca 2003 o transporcie kolejowym, ustawą z dnia 29 czerwca 1963r. o zagospodarowaniu wspólnot gruntowych, ustawy z dnia 21 sierpnia 1997r. o ochronie zwierząt, ustawą z dnia 29 czerwca 2007r. o organizacji, hodowli i rozrodu zwierząt</w:t>
      </w:r>
    </w:p>
    <w:p w14:paraId="7CC4BF8B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gospodarskich, ustawą z dnia 3 października 2008 r. o udostępnianiu informacji o środowisku i</w:t>
      </w:r>
    </w:p>
    <w:p w14:paraId="22F52618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jego ochronie, udziale społeczeństwa w ochronie środowiska oraz o ocenach oddziaływania na</w:t>
      </w:r>
    </w:p>
    <w:p w14:paraId="31C31E18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środowisko, ustawą z dnia 16 listopada 2006r. o opłacie skarbowej, </w:t>
      </w:r>
      <w:r w:rsidRPr="005834AF">
        <w:rPr>
          <w:rFonts w:asciiTheme="minorHAnsi" w:hAnsiTheme="minorHAnsi" w:cstheme="minorHAnsi"/>
          <w:iCs/>
          <w:sz w:val="20"/>
          <w:szCs w:val="20"/>
        </w:rPr>
        <w:t xml:space="preserve">ustawą z dnia 30 marca 2018 r. o Centralnej Ewidencji i Informacji o Działalności Gospodarczej i Punkcie Informacji dla Przedsiębiorcy, </w:t>
      </w:r>
      <w:r w:rsidRPr="005834AF">
        <w:rPr>
          <w:rFonts w:asciiTheme="minorHAnsi" w:hAnsiTheme="minorHAnsi" w:cstheme="minorHAnsi"/>
          <w:sz w:val="20"/>
          <w:szCs w:val="20"/>
        </w:rPr>
        <w:t xml:space="preserve">ustawą z dnia 6 marca 2018r. – Prawo przedsiębiorców,  ustawą z dnia 14 czerwca 1960r. Kpa –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>na podstawie art. 6 ust. 1 lit. C RODO</w:t>
      </w:r>
      <w:r w:rsidRPr="005834AF">
        <w:rPr>
          <w:rFonts w:asciiTheme="minorHAnsi" w:hAnsiTheme="minorHAnsi" w:cstheme="minorHAnsi"/>
          <w:sz w:val="20"/>
          <w:szCs w:val="20"/>
        </w:rPr>
        <w:t xml:space="preserve">. W zakresie, w jakim obowiązek podania przez Państwa danych nie wynika z ustawy, pozostałe dane mogą być przetwarzane na podstawie Państwa zgody, tj.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art. 6 ust. 1 lit. aRODO. </w:t>
      </w:r>
      <w:r w:rsidRPr="005834AF">
        <w:rPr>
          <w:rFonts w:asciiTheme="minorHAnsi" w:hAnsiTheme="minorHAnsi" w:cstheme="minorHAnsi"/>
          <w:sz w:val="20"/>
          <w:szCs w:val="20"/>
        </w:rPr>
        <w:t>Dotyczy to w szczególności danych ułatwiających kontakt z Państwem, takich jak adres e-mail lub numer telefonu.</w:t>
      </w:r>
    </w:p>
    <w:p w14:paraId="562A191F" w14:textId="4B9EC0A4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4.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Odbiorcą Pani/Pana danych </w:t>
      </w:r>
      <w:r w:rsidRPr="005834AF">
        <w:rPr>
          <w:rFonts w:asciiTheme="minorHAnsi" w:hAnsiTheme="minorHAnsi" w:cstheme="minorHAnsi"/>
          <w:sz w:val="20"/>
          <w:szCs w:val="20"/>
        </w:rPr>
        <w:t>osobowych mogą być w szczególności: Poczta Polska S.A., bank obsługujący jednostkę, podmioty świadczące dla Administratora usługi: kurierskie, prawne oraz inne organy publiczne i jednostki pomocnicze Powiatu i sądy – o ile nie otrzymują danych wramach konkretnego postępowania.</w:t>
      </w:r>
    </w:p>
    <w:p w14:paraId="6AF9846D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5. Pani/Pana dane osobowe nie będą przekazywane do państwa trzeciego/organizacji</w:t>
      </w:r>
    </w:p>
    <w:p w14:paraId="015A3F2A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międzynarodowej ani nie będą przetwarzane w sposób zautomatyzowany w tym również w formie profilowania.</w:t>
      </w:r>
    </w:p>
    <w:p w14:paraId="741BFB3A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6. Pani/Pana dane osobowe będą przechowywane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do czasu zakończenia </w:t>
      </w:r>
      <w:r w:rsidRPr="005834AF">
        <w:rPr>
          <w:rFonts w:asciiTheme="minorHAnsi" w:hAnsiTheme="minorHAnsi" w:cstheme="minorHAnsi"/>
          <w:sz w:val="20"/>
          <w:szCs w:val="20"/>
        </w:rPr>
        <w:t>realizacji zadań</w:t>
      </w:r>
    </w:p>
    <w:p w14:paraId="7081CD3D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określonych w pkt. 3, lecz nie krócej niż przez czas wskazany w przepisach o archiwizacji.</w:t>
      </w:r>
    </w:p>
    <w:p w14:paraId="56C1218D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7. Posiada Pani/Pan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prawo dostępu </w:t>
      </w:r>
      <w:r w:rsidRPr="005834AF">
        <w:rPr>
          <w:rFonts w:asciiTheme="minorHAnsi" w:hAnsiTheme="minorHAnsi" w:cstheme="minorHAnsi"/>
          <w:sz w:val="20"/>
          <w:szCs w:val="20"/>
        </w:rPr>
        <w:t xml:space="preserve">do treści swoich danych oraz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>prawo ich sprostowania</w:t>
      </w:r>
      <w:r w:rsidRPr="005834AF">
        <w:rPr>
          <w:rFonts w:asciiTheme="minorHAnsi" w:hAnsiTheme="minorHAnsi" w:cstheme="minorHAnsi"/>
          <w:sz w:val="20"/>
          <w:szCs w:val="20"/>
        </w:rPr>
        <w:t>,</w:t>
      </w:r>
    </w:p>
    <w:p w14:paraId="4A31033A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b/>
          <w:bCs/>
          <w:sz w:val="20"/>
          <w:szCs w:val="20"/>
        </w:rPr>
        <w:t>usunięcia</w:t>
      </w:r>
      <w:r w:rsidRPr="005834AF">
        <w:rPr>
          <w:rFonts w:asciiTheme="minorHAnsi" w:hAnsiTheme="minorHAnsi" w:cstheme="minorHAnsi"/>
          <w:sz w:val="20"/>
          <w:szCs w:val="20"/>
        </w:rPr>
        <w:t xml:space="preserve">, żądania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>ograniczenia przetwarzania</w:t>
      </w:r>
      <w:r w:rsidRPr="005834AF">
        <w:rPr>
          <w:rFonts w:asciiTheme="minorHAnsi" w:hAnsiTheme="minorHAnsi" w:cstheme="minorHAnsi"/>
          <w:sz w:val="20"/>
          <w:szCs w:val="20"/>
        </w:rPr>
        <w:t xml:space="preserve">, prawo do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>przenoszenia danych</w:t>
      </w:r>
      <w:r w:rsidRPr="005834AF">
        <w:rPr>
          <w:rFonts w:asciiTheme="minorHAnsi" w:hAnsiTheme="minorHAnsi" w:cstheme="minorHAnsi"/>
          <w:sz w:val="20"/>
          <w:szCs w:val="20"/>
        </w:rPr>
        <w:t>, prawo</w:t>
      </w:r>
    </w:p>
    <w:p w14:paraId="55559C37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b/>
          <w:bCs/>
          <w:sz w:val="20"/>
          <w:szCs w:val="20"/>
        </w:rPr>
        <w:t>wniesienia sprzeciwu</w:t>
      </w:r>
      <w:r w:rsidRPr="005834AF">
        <w:rPr>
          <w:rFonts w:asciiTheme="minorHAnsi" w:hAnsiTheme="minorHAnsi" w:cstheme="minorHAnsi"/>
          <w:sz w:val="20"/>
          <w:szCs w:val="20"/>
        </w:rPr>
        <w:t xml:space="preserve">, a w zakresie danych przetwarzanych na podstawie zgody – także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prawo do jej cofnięcia </w:t>
      </w:r>
      <w:r w:rsidRPr="005834AF">
        <w:rPr>
          <w:rFonts w:asciiTheme="minorHAnsi" w:hAnsiTheme="minorHAnsi" w:cstheme="minorHAnsi"/>
          <w:sz w:val="20"/>
          <w:szCs w:val="20"/>
        </w:rPr>
        <w:t>w dowolnym momencie, bez wpływu na zgodność z prawem przetwarzania, którego dokonano na podstawie zgody przed jej cofnięciem.</w:t>
      </w:r>
    </w:p>
    <w:p w14:paraId="2B894220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 xml:space="preserve">8. W każdym przypadku, w którym uzna Pani/Pan, iż przetwarzanie danych osobowych Pani/Pana dotyczących narusza przepisy RODO, ma Pani/Pan </w:t>
      </w:r>
      <w:r w:rsidRPr="005834AF">
        <w:rPr>
          <w:rFonts w:asciiTheme="minorHAnsi" w:hAnsiTheme="minorHAnsi" w:cstheme="minorHAnsi"/>
          <w:b/>
          <w:bCs/>
          <w:sz w:val="20"/>
          <w:szCs w:val="20"/>
        </w:rPr>
        <w:t xml:space="preserve">prawo wniesienia skargi </w:t>
      </w:r>
      <w:r w:rsidRPr="005834AF">
        <w:rPr>
          <w:rFonts w:asciiTheme="minorHAnsi" w:hAnsiTheme="minorHAnsi" w:cstheme="minorHAnsi"/>
          <w:sz w:val="20"/>
          <w:szCs w:val="20"/>
        </w:rPr>
        <w:t>do organu nadzorczego, tj. Prezesa Urzędu Ochrony danych Osobowych, ul. Stawki 2, 00-193 Warszawa.</w:t>
      </w:r>
    </w:p>
    <w:p w14:paraId="51424CE0" w14:textId="77777777" w:rsidR="006279AC" w:rsidRPr="005834AF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9. Podanie przez Panią/Pana danych osobowych jest wymogiem ustawowym i jest Pani/Pan</w:t>
      </w:r>
    </w:p>
    <w:p w14:paraId="7046DDF1" w14:textId="6E85E55D" w:rsidR="006279AC" w:rsidRDefault="006279AC" w:rsidP="001A11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834AF">
        <w:rPr>
          <w:rFonts w:asciiTheme="minorHAnsi" w:hAnsiTheme="minorHAnsi" w:cstheme="minorHAnsi"/>
          <w:sz w:val="20"/>
          <w:szCs w:val="20"/>
        </w:rPr>
        <w:t>zobowiązana(-y)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37A15C9A" w14:textId="77777777" w:rsidR="005834AF" w:rsidRDefault="005834AF" w:rsidP="001A11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76D0B0" w14:textId="77777777" w:rsidR="005834AF" w:rsidRPr="005834AF" w:rsidRDefault="005834AF" w:rsidP="001A11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E9C8549" w14:textId="3218C9A7" w:rsidR="005834AF" w:rsidRPr="005834AF" w:rsidRDefault="005834AF" w:rsidP="005834AF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</w:t>
      </w:r>
    </w:p>
    <w:p w14:paraId="407188DE" w14:textId="5C31DDA8" w:rsidR="005834AF" w:rsidRPr="005834AF" w:rsidRDefault="005834AF" w:rsidP="005834AF">
      <w:pPr>
        <w:spacing w:after="0" w:line="240" w:lineRule="auto"/>
        <w:ind w:left="3540" w:firstLine="708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834A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(data i podpis klienta)</w:t>
      </w:r>
    </w:p>
    <w:sectPr w:rsidR="005834AF" w:rsidRPr="005834AF" w:rsidSect="00494C10">
      <w:pgSz w:w="11900" w:h="16840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9AD"/>
    <w:multiLevelType w:val="hybridMultilevel"/>
    <w:tmpl w:val="CA7C7C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49B"/>
    <w:multiLevelType w:val="multilevel"/>
    <w:tmpl w:val="84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C73ED"/>
    <w:multiLevelType w:val="hybridMultilevel"/>
    <w:tmpl w:val="52808626"/>
    <w:lvl w:ilvl="0" w:tplc="FF10C4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37821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1F60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23C1D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0245C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540F0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01EE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0ECA0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B5647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572D1BD3"/>
    <w:multiLevelType w:val="multilevel"/>
    <w:tmpl w:val="A2DE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06AEA"/>
    <w:multiLevelType w:val="multilevel"/>
    <w:tmpl w:val="B164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030AA"/>
    <w:multiLevelType w:val="multilevel"/>
    <w:tmpl w:val="5CC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55A19"/>
    <w:multiLevelType w:val="multilevel"/>
    <w:tmpl w:val="6D0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32676">
    <w:abstractNumId w:val="2"/>
  </w:num>
  <w:num w:numId="2" w16cid:durableId="726759100">
    <w:abstractNumId w:val="4"/>
  </w:num>
  <w:num w:numId="3" w16cid:durableId="1154684581">
    <w:abstractNumId w:val="5"/>
  </w:num>
  <w:num w:numId="4" w16cid:durableId="1745639425">
    <w:abstractNumId w:val="1"/>
  </w:num>
  <w:num w:numId="5" w16cid:durableId="1606573566">
    <w:abstractNumId w:val="6"/>
  </w:num>
  <w:num w:numId="6" w16cid:durableId="120196157">
    <w:abstractNumId w:val="3"/>
  </w:num>
  <w:num w:numId="7" w16cid:durableId="5587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71"/>
    <w:rsid w:val="000477A2"/>
    <w:rsid w:val="001A1101"/>
    <w:rsid w:val="001D4C41"/>
    <w:rsid w:val="00206BBF"/>
    <w:rsid w:val="00270411"/>
    <w:rsid w:val="00321F16"/>
    <w:rsid w:val="00344CF6"/>
    <w:rsid w:val="00346CAC"/>
    <w:rsid w:val="00494C10"/>
    <w:rsid w:val="004A17EF"/>
    <w:rsid w:val="00536AA0"/>
    <w:rsid w:val="005834AF"/>
    <w:rsid w:val="00615F69"/>
    <w:rsid w:val="006279AC"/>
    <w:rsid w:val="0065147C"/>
    <w:rsid w:val="006556DC"/>
    <w:rsid w:val="006E1887"/>
    <w:rsid w:val="008855A7"/>
    <w:rsid w:val="008F05B7"/>
    <w:rsid w:val="00925356"/>
    <w:rsid w:val="00957502"/>
    <w:rsid w:val="009B509A"/>
    <w:rsid w:val="009B5294"/>
    <w:rsid w:val="009D0984"/>
    <w:rsid w:val="009F3DA0"/>
    <w:rsid w:val="00A11331"/>
    <w:rsid w:val="00A45E33"/>
    <w:rsid w:val="00B0061F"/>
    <w:rsid w:val="00B401E6"/>
    <w:rsid w:val="00B575DF"/>
    <w:rsid w:val="00BD6DC5"/>
    <w:rsid w:val="00C92CAA"/>
    <w:rsid w:val="00CC1CA1"/>
    <w:rsid w:val="00CD6BDE"/>
    <w:rsid w:val="00D77023"/>
    <w:rsid w:val="00E606E1"/>
    <w:rsid w:val="00E74EDA"/>
    <w:rsid w:val="00F44B10"/>
    <w:rsid w:val="00F66EAB"/>
    <w:rsid w:val="00FB137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B2F51"/>
  <w15:docId w15:val="{C7BA889C-CC4B-401E-AEE1-F2284F4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D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4CF6"/>
    <w:rPr>
      <w:color w:val="0000FF"/>
      <w:u w:val="single"/>
    </w:rPr>
  </w:style>
  <w:style w:type="character" w:customStyle="1" w:styleId="text">
    <w:name w:val="text"/>
    <w:basedOn w:val="Domylnaczcionkaakapitu"/>
    <w:rsid w:val="00344CF6"/>
  </w:style>
  <w:style w:type="character" w:customStyle="1" w:styleId="plikinazwa">
    <w:name w:val="pliki_nazwa"/>
    <w:basedOn w:val="Domylnaczcionkaakapitu"/>
    <w:rsid w:val="00344CF6"/>
  </w:style>
  <w:style w:type="paragraph" w:styleId="NormalnyWeb">
    <w:name w:val="Normal (Web)"/>
    <w:basedOn w:val="Normalny"/>
    <w:uiPriority w:val="99"/>
    <w:semiHidden/>
    <w:unhideWhenUsed/>
    <w:rsid w:val="00344C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344CF6"/>
    <w:rPr>
      <w:b/>
      <w:bCs/>
    </w:rPr>
  </w:style>
  <w:style w:type="paragraph" w:styleId="Akapitzlist">
    <w:name w:val="List Paragraph"/>
    <w:basedOn w:val="Normalny"/>
    <w:uiPriority w:val="34"/>
    <w:qFormat/>
    <w:rsid w:val="00344CF6"/>
    <w:pPr>
      <w:ind w:left="720"/>
      <w:contextualSpacing/>
    </w:pPr>
  </w:style>
  <w:style w:type="character" w:customStyle="1" w:styleId="alb">
    <w:name w:val="a_lb"/>
    <w:basedOn w:val="Domylnaczcionkaakapitu"/>
    <w:rsid w:val="006E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odo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wagrowiec.pl" TargetMode="External"/><Relationship Id="rId5" Type="http://schemas.openxmlformats.org/officeDocument/2006/relationships/hyperlink" Target="mailto:powiat@wagr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ustalenie kierunku rekultywacji gruntów</vt:lpstr>
    </vt:vector>
  </TitlesOfParts>
  <Company>Microsoft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ustalenie kierunku rekultywacji gruntów</dc:title>
  <dc:creator>prinformacja</dc:creator>
  <cp:lastModifiedBy>MalgorzataK</cp:lastModifiedBy>
  <cp:revision>5</cp:revision>
  <cp:lastPrinted>2024-04-19T10:53:00Z</cp:lastPrinted>
  <dcterms:created xsi:type="dcterms:W3CDTF">2024-04-18T12:44:00Z</dcterms:created>
  <dcterms:modified xsi:type="dcterms:W3CDTF">2024-04-19T11:06:00Z</dcterms:modified>
</cp:coreProperties>
</file>