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6" w:rsidRDefault="001F4A76" w:rsidP="0030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3F7B" w:rsidRPr="00583F7B" w:rsidRDefault="00583F7B" w:rsidP="00583F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11213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718</w:t>
      </w: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/2022</w:t>
      </w:r>
    </w:p>
    <w:p w:rsidR="00583F7B" w:rsidRPr="00583F7B" w:rsidRDefault="00583F7B" w:rsidP="0058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583F7B" w:rsidRPr="00583F7B" w:rsidRDefault="00583F7B" w:rsidP="0058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20 stycznia 2022r.</w:t>
      </w:r>
    </w:p>
    <w:p w:rsidR="00583F7B" w:rsidRPr="00583F7B" w:rsidRDefault="00583F7B" w:rsidP="00583F7B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pl-PL"/>
        </w:rPr>
      </w:pPr>
    </w:p>
    <w:p w:rsidR="00583F7B" w:rsidRPr="00583F7B" w:rsidRDefault="00583F7B" w:rsidP="0058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sprawie: ogłoszenia otwartego konkursu ofert na wsparcie realizacji zadań publicznych   finansowanych z budżetu powiatu wągrowieckiego</w:t>
      </w:r>
    </w:p>
    <w:p w:rsidR="00583F7B" w:rsidRPr="00583F7B" w:rsidRDefault="00583F7B" w:rsidP="00583F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"/>
          <w:szCs w:val="24"/>
          <w:lang w:eastAsia="pl-PL"/>
        </w:rPr>
      </w:pPr>
    </w:p>
    <w:p w:rsidR="00583F7B" w:rsidRPr="00583F7B" w:rsidRDefault="00583F7B" w:rsidP="00583F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11 ust. 2, art. 13 ust. 1 i ust. 2 ustawy z dnia 24 kwietnia 2003r.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działalności pożytku publicznego i o wolontariacie (Dz. U. z 2020r. poz. 1057 ze zm.) w związku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art. 221 ust.1 ustawy z dnia 27 sierpnia 2009r. o finansach publicznych</w:t>
      </w:r>
      <w:r w:rsidRPr="00583F7B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2021r., poz. 305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ze zm.)</w:t>
      </w:r>
      <w:r w:rsidRPr="00583F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Nr XXXIV</w:t>
      </w:r>
      <w:r w:rsidRPr="00583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/268/2021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Powiatu Wągrowieckiego z dnia 27 października 2021r. w sprawie „Rocznego Programu Współpracy Powiatu Wągrowieckiego z organizacjami pozarządowymi oraz innymi podmiotami prowadzącymi działalność pożytku publicznego na 2022 rok” </w:t>
      </w:r>
    </w:p>
    <w:p w:rsidR="00583F7B" w:rsidRPr="00583F7B" w:rsidRDefault="00583F7B" w:rsidP="00583F7B">
      <w:pPr>
        <w:spacing w:after="0"/>
        <w:jc w:val="both"/>
        <w:rPr>
          <w:rFonts w:ascii="Times New Roman" w:eastAsia="Calibri" w:hAnsi="Times New Roman" w:cs="Times New Roman"/>
          <w:color w:val="FF0000"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Zarząd Powiatu Wągrowieckiego uchwala, co następuje:</w:t>
      </w:r>
    </w:p>
    <w:p w:rsidR="00583F7B" w:rsidRPr="00583F7B" w:rsidRDefault="00583F7B" w:rsidP="00583F7B">
      <w:pPr>
        <w:spacing w:after="0"/>
        <w:jc w:val="center"/>
        <w:rPr>
          <w:rFonts w:ascii="Times New Roman" w:eastAsia="Calibri" w:hAnsi="Times New Roman" w:cs="Times New Roman"/>
          <w:b/>
          <w:bCs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§1.1. Ogłasza się otwarty konkurs ofert dla organizacji pozarządowych lub podmiotów wymienionych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w art.3 ust.3 ustawy o działalności pożytku publicznego i o wolontariacie na realizację zadań publicznych w 2022 roku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zakresu ochrony i promocji zdrowia, w tym działalności leczniczej 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rozumieniu </w:t>
      </w:r>
      <w:hyperlink r:id="rId9" w:anchor="/dokument/17709549" w:history="1">
        <w:r w:rsidRPr="00583F7B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ustawy</w:t>
        </w:r>
      </w:hyperlink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15 kwietnia 2011r. o działalności leczniczej (</w:t>
      </w:r>
      <w:r w:rsidRPr="00583F7B">
        <w:rPr>
          <w:rFonts w:ascii="Times New Roman" w:eastAsia="Calibri" w:hAnsi="Times New Roman" w:cs="Times New Roman"/>
          <w:i/>
          <w:sz w:val="24"/>
          <w:szCs w:val="24"/>
        </w:rPr>
        <w:t xml:space="preserve">Dz.U. z 2021r. poz. 711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583F7B">
        <w:rPr>
          <w:rFonts w:ascii="Times New Roman" w:eastAsia="Calibri" w:hAnsi="Times New Roman" w:cs="Times New Roman"/>
          <w:i/>
          <w:sz w:val="24"/>
          <w:szCs w:val="24"/>
        </w:rPr>
        <w:t>ze zm.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583F7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zadanie pod nazwą: </w:t>
      </w:r>
    </w:p>
    <w:p w:rsidR="00583F7B" w:rsidRPr="00583F7B" w:rsidRDefault="00583F7B" w:rsidP="00583F7B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FF0000"/>
          <w:sz w:val="12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         </w:t>
      </w:r>
    </w:p>
    <w:p w:rsidR="00583F7B" w:rsidRPr="00583F7B" w:rsidRDefault="00583F7B" w:rsidP="00583F7B">
      <w:pPr>
        <w:spacing w:after="0"/>
        <w:ind w:left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b/>
          <w:i/>
          <w:sz w:val="24"/>
          <w:lang w:eastAsia="pl-PL"/>
        </w:rPr>
        <w:t xml:space="preserve">,,Organizacja i koordynacja działań związanych z promocją, profilaktyką i ochroną zdrowia adresowanych do różnych grup odbiorców (m.in. konkursy, </w:t>
      </w:r>
      <w:r>
        <w:rPr>
          <w:rFonts w:ascii="Times New Roman" w:eastAsia="Calibri" w:hAnsi="Times New Roman" w:cs="Times New Roman"/>
          <w:b/>
          <w:i/>
          <w:sz w:val="24"/>
          <w:lang w:eastAsia="pl-PL"/>
        </w:rPr>
        <w:t xml:space="preserve">kampanie, szkolenia, prelekcje, </w:t>
      </w:r>
      <w:r w:rsidRPr="00583F7B">
        <w:rPr>
          <w:rFonts w:ascii="Times New Roman" w:eastAsia="Calibri" w:hAnsi="Times New Roman" w:cs="Times New Roman"/>
          <w:b/>
          <w:i/>
          <w:sz w:val="24"/>
          <w:lang w:eastAsia="pl-PL"/>
        </w:rPr>
        <w:t>marsze, publikacje, turnieje, zawody, warsztaty, zajęcia profilaktyczne)’’.</w:t>
      </w:r>
    </w:p>
    <w:p w:rsidR="00583F7B" w:rsidRPr="00583F7B" w:rsidRDefault="00583F7B" w:rsidP="00583F7B">
      <w:pPr>
        <w:spacing w:after="0"/>
        <w:jc w:val="both"/>
        <w:rPr>
          <w:rFonts w:ascii="Times New Roman" w:eastAsia="Calibri" w:hAnsi="Times New Roman" w:cs="Times New Roman"/>
          <w:color w:val="FF0000"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Postępowanie konkursowe w sprawie wyboru podmiotu, któremu zostanie przyznana dotacja, będzie przeprowadzone zgodnie z ogłoszeniem konkursowym, stanowiącym załącznik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 niniejszej uchwały.</w:t>
      </w:r>
    </w:p>
    <w:p w:rsidR="00583F7B" w:rsidRPr="00583F7B" w:rsidRDefault="00583F7B" w:rsidP="00583F7B">
      <w:pPr>
        <w:spacing w:after="0"/>
        <w:ind w:left="709" w:hanging="283"/>
        <w:jc w:val="both"/>
        <w:rPr>
          <w:rFonts w:ascii="Times New Roman" w:eastAsia="Calibri" w:hAnsi="Times New Roman" w:cs="Times New Roman"/>
          <w:color w:val="FF0000"/>
          <w:sz w:val="10"/>
          <w:szCs w:val="24"/>
          <w:lang w:eastAsia="pl-PL"/>
        </w:rPr>
      </w:pPr>
    </w:p>
    <w:p w:rsidR="00583F7B" w:rsidRPr="00583F7B" w:rsidRDefault="00583F7B" w:rsidP="00583F7B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§2. Planowana</w:t>
      </w:r>
      <w:r w:rsidRPr="00583F7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środków finansowych na realizację zadań </w:t>
      </w:r>
      <w:r w:rsidRPr="00583F7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z zakresu 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ochrony 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promocji zdrowia, w tym działalności leczniczej w rozumieniu </w:t>
      </w:r>
      <w:hyperlink r:id="rId10" w:anchor="/dokument/17709549" w:history="1">
        <w:r w:rsidRPr="00583F7B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ustawy</w:t>
        </w:r>
      </w:hyperlink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15 kwietnia 2011r.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leczniczej (</w:t>
      </w:r>
      <w:r w:rsidRPr="00583F7B">
        <w:rPr>
          <w:rFonts w:ascii="Times New Roman" w:eastAsia="Calibri" w:hAnsi="Times New Roman" w:cs="Times New Roman"/>
          <w:i/>
          <w:sz w:val="24"/>
          <w:szCs w:val="24"/>
        </w:rPr>
        <w:t>Dz. U. z 2021r. poz. 711 ze zm.</w:t>
      </w:r>
      <w:r w:rsidRPr="0058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583F7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wynosi łącznie </w:t>
      </w:r>
      <w:r w:rsidR="0028309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4.</w:t>
      </w:r>
      <w:r w:rsidRPr="00583F7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000 zł</w:t>
      </w:r>
      <w:r w:rsidRPr="00583F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</w:p>
    <w:p w:rsidR="00583F7B" w:rsidRPr="00583F7B" w:rsidRDefault="00583F7B" w:rsidP="00583F7B">
      <w:pPr>
        <w:spacing w:after="0"/>
        <w:ind w:left="709" w:hanging="1"/>
        <w:jc w:val="both"/>
        <w:rPr>
          <w:rFonts w:ascii="Times New Roman" w:eastAsia="Calibri" w:hAnsi="Times New Roman" w:cs="Times New Roman"/>
          <w:color w:val="FF0000"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§3.    Wykonanie uchwały powierza się Staroście Wągrowieckiemu.</w:t>
      </w:r>
    </w:p>
    <w:p w:rsidR="00583F7B" w:rsidRPr="00583F7B" w:rsidRDefault="00583F7B" w:rsidP="00583F7B">
      <w:pPr>
        <w:spacing w:after="0"/>
        <w:jc w:val="both"/>
        <w:rPr>
          <w:rFonts w:ascii="Times New Roman" w:eastAsia="Calibri" w:hAnsi="Times New Roman" w:cs="Times New Roman"/>
          <w:sz w:val="12"/>
          <w:szCs w:val="24"/>
          <w:lang w:eastAsia="pl-PL"/>
        </w:rPr>
      </w:pPr>
    </w:p>
    <w:p w:rsidR="00583F7B" w:rsidRPr="00583F7B" w:rsidRDefault="00583F7B" w:rsidP="00583F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§4.    Uchwała wchodzi w życie z dniem podjęcia.</w:t>
      </w:r>
    </w:p>
    <w:p w:rsidR="00583F7B" w:rsidRPr="00583F7B" w:rsidRDefault="00583F7B" w:rsidP="00583F7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3F7B" w:rsidRPr="00583F7B" w:rsidRDefault="00583F7B" w:rsidP="00583F7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Starosta Wągrowiecki</w:t>
      </w:r>
    </w:p>
    <w:p w:rsidR="00583F7B" w:rsidRPr="00583F7B" w:rsidRDefault="00583F7B" w:rsidP="00583F7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</w:t>
      </w:r>
    </w:p>
    <w:p w:rsidR="00583F7B" w:rsidRPr="00583F7B" w:rsidRDefault="00583F7B" w:rsidP="00583F7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/ Tomasz Kranc /</w:t>
      </w:r>
    </w:p>
    <w:p w:rsidR="00583F7B" w:rsidRPr="00583F7B" w:rsidRDefault="00583F7B" w:rsidP="00583F7B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3F7B" w:rsidRPr="00583F7B" w:rsidRDefault="00583F7B" w:rsidP="00583F7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Wicestarosta</w:t>
      </w:r>
    </w:p>
    <w:p w:rsidR="00583F7B" w:rsidRPr="00583F7B" w:rsidRDefault="00583F7B" w:rsidP="00583F7B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</w:t>
      </w:r>
    </w:p>
    <w:p w:rsidR="00583F7B" w:rsidRPr="00583F7B" w:rsidRDefault="00583F7B" w:rsidP="00583F7B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3F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/ Michał Piechocki /</w:t>
      </w:r>
    </w:p>
    <w:p w:rsidR="00583F7B" w:rsidRPr="00583F7B" w:rsidRDefault="00583F7B" w:rsidP="00583F7B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3F7B" w:rsidRPr="00583F7B" w:rsidRDefault="00583F7B" w:rsidP="00583F7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</w:rPr>
      </w:pPr>
      <w:r w:rsidRPr="00583F7B">
        <w:rPr>
          <w:rFonts w:ascii="Times New Roman" w:eastAsia="Calibri" w:hAnsi="Times New Roman" w:cs="Times New Roman"/>
          <w:sz w:val="24"/>
        </w:rPr>
        <w:t>Jerzy Springer</w:t>
      </w:r>
      <w:r w:rsidRPr="00583F7B">
        <w:rPr>
          <w:rFonts w:ascii="Times New Roman" w:eastAsia="Calibri" w:hAnsi="Times New Roman" w:cs="Times New Roman"/>
          <w:sz w:val="24"/>
        </w:rPr>
        <w:tab/>
      </w:r>
      <w:r w:rsidRPr="00583F7B">
        <w:rPr>
          <w:rFonts w:ascii="Times New Roman" w:eastAsia="Calibri" w:hAnsi="Times New Roman" w:cs="Times New Roman"/>
          <w:sz w:val="24"/>
        </w:rPr>
        <w:tab/>
        <w:t xml:space="preserve">    __________________________</w:t>
      </w:r>
    </w:p>
    <w:p w:rsidR="00583F7B" w:rsidRPr="00583F7B" w:rsidRDefault="00583F7B" w:rsidP="00583F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83F7B" w:rsidRPr="00583F7B" w:rsidRDefault="00583F7B" w:rsidP="00583F7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</w:rPr>
      </w:pPr>
      <w:r w:rsidRPr="00583F7B">
        <w:rPr>
          <w:rFonts w:ascii="Times New Roman" w:eastAsia="Calibri" w:hAnsi="Times New Roman" w:cs="Times New Roman"/>
          <w:sz w:val="24"/>
        </w:rPr>
        <w:t>Andrzej Wieczorek        __________________________</w:t>
      </w:r>
    </w:p>
    <w:p w:rsidR="00583F7B" w:rsidRPr="00583F7B" w:rsidRDefault="00583F7B" w:rsidP="00583F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F4A76" w:rsidRPr="00583F7B" w:rsidRDefault="00583F7B" w:rsidP="00583F7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</w:rPr>
      </w:pPr>
      <w:r w:rsidRPr="00583F7B">
        <w:rPr>
          <w:rFonts w:ascii="Times New Roman" w:eastAsia="Calibri" w:hAnsi="Times New Roman" w:cs="Times New Roman"/>
          <w:sz w:val="24"/>
        </w:rPr>
        <w:t>Robert Woźniak</w:t>
      </w:r>
      <w:r w:rsidRPr="00583F7B">
        <w:rPr>
          <w:rFonts w:ascii="Times New Roman" w:eastAsia="Calibri" w:hAnsi="Times New Roman" w:cs="Times New Roman"/>
          <w:sz w:val="24"/>
        </w:rPr>
        <w:tab/>
        <w:t xml:space="preserve">    __________________________</w:t>
      </w:r>
    </w:p>
    <w:p w:rsidR="002F7E7E" w:rsidRDefault="002F7E7E" w:rsidP="002F7E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3F7B" w:rsidRPr="00AC5FC0" w:rsidRDefault="00583F7B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</w:p>
    <w:p w:rsidR="00583F7B" w:rsidRPr="00AC5FC0" w:rsidRDefault="00583F7B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nr </w:t>
      </w:r>
      <w:r w:rsidR="00112135">
        <w:rPr>
          <w:rFonts w:ascii="Times New Roman" w:eastAsia="Times New Roman" w:hAnsi="Times New Roman" w:cs="Times New Roman"/>
          <w:sz w:val="18"/>
          <w:szCs w:val="18"/>
          <w:lang w:eastAsia="pl-PL"/>
        </w:rPr>
        <w:t>718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</w:p>
    <w:p w:rsidR="00583F7B" w:rsidRPr="00AC5FC0" w:rsidRDefault="00583F7B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Zarządu Powiatu Wągrowieckiego </w:t>
      </w:r>
    </w:p>
    <w:p w:rsidR="00583F7B" w:rsidRPr="00AC5FC0" w:rsidRDefault="00583F7B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stycznia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583F7B" w:rsidRPr="009D7A9C" w:rsidRDefault="00583F7B" w:rsidP="00583F7B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sz w:val="14"/>
          <w:szCs w:val="24"/>
          <w:lang w:eastAsia="pl-PL"/>
        </w:rPr>
      </w:pPr>
    </w:p>
    <w:p w:rsidR="0028309C" w:rsidRDefault="0028309C" w:rsidP="00583F7B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583F7B" w:rsidRPr="009D7A9C" w:rsidRDefault="00583F7B" w:rsidP="00583F7B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116ED5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OGŁOSZENIE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Zarząd Powiatu Wągrowieckiego działając na podstawie art. 5 ust. 4 pkt 2, art. 11 ust. 1 pkt 1 i ust. 2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oraz art. 13 ust. 1 i ust. 2 ustawy z dnia 24 kwietnia 2003r. o 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iałalności pożytku publicznego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i o wolontariacie (Dz. U. z 2020r. poz. 1057 ze zm.), uchwały </w:t>
      </w:r>
      <w:r w:rsidRPr="009D7A9C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9D7A9C">
        <w:rPr>
          <w:rFonts w:ascii="Times New Roman" w:eastAsia="Times New Roman" w:hAnsi="Times New Roman"/>
          <w:sz w:val="24"/>
          <w:szCs w:val="24"/>
          <w:lang w:eastAsia="pl-PL"/>
        </w:rPr>
        <w:t>XXXIV/268/2021</w:t>
      </w:r>
      <w:r w:rsidRPr="009D7A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Rady Powiatu Wągrowieckiego z dnia 2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202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r.w sprawie „Rocznego Programu Współpracy Powiatu Wągrowieckiego z organizacjami pozarządowymi oraz innymi podmiotami prowadzącymi działalność pożytku publicznego na 202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rok” oraz budżetu powiatu wągrowieckiego na rok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:rsidR="00583F7B" w:rsidRPr="009D7A9C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4"/>
          <w:szCs w:val="24"/>
          <w:lang w:eastAsia="pl-PL"/>
        </w:rPr>
      </w:pPr>
    </w:p>
    <w:p w:rsidR="0028309C" w:rsidRDefault="0028309C" w:rsidP="00583F7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83F7B" w:rsidRDefault="0028309C" w:rsidP="00583F7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o</w:t>
      </w:r>
      <w:r w:rsidR="00583F7B" w:rsidRPr="00AC5FC0">
        <w:rPr>
          <w:rFonts w:ascii="Times New Roman" w:hAnsi="Times New Roman" w:cs="Times New Roman"/>
          <w:b/>
          <w:sz w:val="26"/>
          <w:szCs w:val="26"/>
          <w:lang w:eastAsia="pl-PL"/>
        </w:rPr>
        <w:t>głasza</w:t>
      </w:r>
    </w:p>
    <w:p w:rsidR="0028309C" w:rsidRPr="00AC5FC0" w:rsidRDefault="0028309C" w:rsidP="00583F7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83F7B" w:rsidRPr="009D7A9C" w:rsidRDefault="00583F7B" w:rsidP="00583F7B">
      <w:pPr>
        <w:pStyle w:val="Bezodstpw"/>
        <w:jc w:val="center"/>
        <w:rPr>
          <w:rFonts w:ascii="Times New Roman" w:hAnsi="Times New Roman" w:cs="Times New Roman"/>
          <w:b/>
          <w:color w:val="4F81BD" w:themeColor="accent1"/>
          <w:sz w:val="14"/>
          <w:szCs w:val="26"/>
          <w:lang w:eastAsia="pl-PL"/>
        </w:rPr>
      </w:pPr>
    </w:p>
    <w:p w:rsidR="00583F7B" w:rsidRPr="00AC5FC0" w:rsidRDefault="00583F7B" w:rsidP="00583F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wsparcie realizacji zadania publicznego </w:t>
      </w:r>
      <w:r w:rsidRPr="00AC5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zakresu ochrony i promocji zdrowia, w tym działalności leczniczej w rozumieniu </w:t>
      </w:r>
      <w:hyperlink r:id="rId11" w:anchor="/dokument/17709549" w:history="1">
        <w:r w:rsidRPr="00AC5FC0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ustawy</w:t>
        </w:r>
      </w:hyperlink>
      <w:r w:rsidRPr="00AC5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15 kwietnia 2011r. </w:t>
      </w:r>
      <w:r w:rsidRPr="00AC5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działalności leczniczej (</w:t>
      </w:r>
      <w:r w:rsidRPr="00AC5FC0">
        <w:rPr>
          <w:rFonts w:ascii="Times New Roman" w:hAnsi="Times New Roman" w:cs="Times New Roman"/>
          <w:b/>
          <w:sz w:val="24"/>
          <w:szCs w:val="24"/>
        </w:rPr>
        <w:t xml:space="preserve">Dz. U. z </w:t>
      </w:r>
      <w:hyperlink r:id="rId12" w:history="1">
        <w:r w:rsidRPr="00AC5FC0">
          <w:rPr>
            <w:rFonts w:ascii="Times New Roman" w:hAnsi="Times New Roman" w:cs="Times New Roman"/>
            <w:b/>
            <w:sz w:val="24"/>
            <w:szCs w:val="24"/>
          </w:rPr>
          <w:t>2021r. poz. 711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ze zm.</w:t>
        </w:r>
        <w:r w:rsidRPr="00AC5FC0">
          <w:rPr>
            <w:rFonts w:ascii="Times New Roman" w:hAnsi="Times New Roman" w:cs="Times New Roman"/>
            <w:b/>
            <w:sz w:val="24"/>
            <w:szCs w:val="24"/>
          </w:rPr>
          <w:t>)</w:t>
        </w:r>
      </w:hyperlink>
    </w:p>
    <w:p w:rsidR="00583F7B" w:rsidRDefault="00583F7B" w:rsidP="00583F7B">
      <w:pPr>
        <w:pStyle w:val="Bezodstpw"/>
        <w:tabs>
          <w:tab w:val="left" w:pos="6029"/>
        </w:tabs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pl-PL"/>
        </w:rPr>
        <w:tab/>
      </w:r>
    </w:p>
    <w:p w:rsidR="0028309C" w:rsidRPr="00AC5FC0" w:rsidRDefault="0028309C" w:rsidP="00583F7B">
      <w:pPr>
        <w:pStyle w:val="Bezodstpw"/>
        <w:tabs>
          <w:tab w:val="left" w:pos="6029"/>
        </w:tabs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pl-PL"/>
        </w:rPr>
      </w:pP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 xml:space="preserve">I. Rodzaj zadania / zakres współpracy / wysokość przeznaczonych środków 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:rsidR="00583F7B" w:rsidRPr="007644D3" w:rsidRDefault="00583F7B" w:rsidP="00583F7B">
      <w:pPr>
        <w:pStyle w:val="Bezodstpw"/>
        <w:ind w:left="567" w:hanging="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Zadanie pod nazwą</w:t>
      </w:r>
      <w:r w:rsidRPr="009928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r w:rsidRPr="007644D3">
        <w:rPr>
          <w:rFonts w:ascii="Times New Roman" w:hAnsi="Times New Roman" w:cs="Times New Roman"/>
          <w:i/>
          <w:sz w:val="24"/>
          <w:lang w:eastAsia="pl-PL"/>
        </w:rPr>
        <w:t xml:space="preserve">,,Organizacja i koordynacja działań związanych z promocją, profilaktyką </w:t>
      </w:r>
      <w:r>
        <w:rPr>
          <w:rFonts w:ascii="Times New Roman" w:hAnsi="Times New Roman" w:cs="Times New Roman"/>
          <w:i/>
          <w:sz w:val="24"/>
          <w:lang w:eastAsia="pl-PL"/>
        </w:rPr>
        <w:br/>
      </w:r>
      <w:r w:rsidRPr="007644D3">
        <w:rPr>
          <w:rFonts w:ascii="Times New Roman" w:hAnsi="Times New Roman" w:cs="Times New Roman"/>
          <w:i/>
          <w:sz w:val="24"/>
          <w:lang w:eastAsia="pl-PL"/>
        </w:rPr>
        <w:t>i ochroną zdrowia adresowanych do różnych grup odbiorców (m.in. konkursy, kampanie, szkolenia, prelekcje, marsze, publikacje, turnieje, zawody, warsztaty, zajęcia profilaktyczne)’’</w:t>
      </w:r>
    </w:p>
    <w:p w:rsidR="00583F7B" w:rsidRPr="00A079FA" w:rsidRDefault="00583F7B" w:rsidP="00583F7B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:rsidR="00583F7B" w:rsidRPr="00A079FA" w:rsidRDefault="00583F7B" w:rsidP="00583F7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79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Celem zadania jest: </w:t>
      </w:r>
    </w:p>
    <w:p w:rsidR="00583F7B" w:rsidRPr="007644D3" w:rsidRDefault="00583F7B" w:rsidP="00583F7B">
      <w:pPr>
        <w:pStyle w:val="Bezodstpw"/>
        <w:ind w:left="1428"/>
        <w:jc w:val="both"/>
        <w:rPr>
          <w:rFonts w:ascii="Times New Roman" w:hAnsi="Times New Roman" w:cs="Times New Roman"/>
          <w:b/>
          <w:color w:val="FF0000"/>
          <w:sz w:val="12"/>
          <w:szCs w:val="24"/>
          <w:lang w:eastAsia="pl-PL"/>
        </w:rPr>
      </w:pPr>
    </w:p>
    <w:p w:rsidR="00583F7B" w:rsidRPr="0099280C" w:rsidRDefault="00583F7B" w:rsidP="00583F7B">
      <w:pPr>
        <w:pStyle w:val="Bezodstpw"/>
        <w:ind w:left="18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wpojenie zdrowych nawyków i zachęcenie do zdrowego, sportowego spędzania czasu,</w:t>
      </w:r>
    </w:p>
    <w:p w:rsidR="00583F7B" w:rsidRPr="0099280C" w:rsidRDefault="00583F7B" w:rsidP="00583F7B">
      <w:pPr>
        <w:pStyle w:val="Bezodstpw"/>
        <w:ind w:left="18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poprawienie świadomości prozdrowotnej wśród dzieci, młodzieży i osób dorosłych</w:t>
      </w: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terenu powiatu wągrowieckiego,</w:t>
      </w:r>
    </w:p>
    <w:p w:rsidR="00583F7B" w:rsidRPr="0099280C" w:rsidRDefault="00583F7B" w:rsidP="00583F7B">
      <w:pPr>
        <w:pStyle w:val="Bezodstpw"/>
        <w:ind w:left="18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zwiększenie świadomości społecznej w zakresie stosowania diet oraz treningów siłowych,</w:t>
      </w:r>
    </w:p>
    <w:p w:rsidR="00583F7B" w:rsidRPr="0099280C" w:rsidRDefault="00583F7B" w:rsidP="00583F7B">
      <w:pPr>
        <w:pStyle w:val="Bezodstpw"/>
        <w:ind w:left="18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wspomaganie procesu dydaktycznego i wychowawczego realizowanego w placówkach oświatowych powiatu wągrowieckiego,</w:t>
      </w:r>
    </w:p>
    <w:p w:rsidR="00583F7B" w:rsidRPr="0099280C" w:rsidRDefault="00583F7B" w:rsidP="00583F7B">
      <w:pPr>
        <w:pStyle w:val="Bezodstpw"/>
        <w:ind w:left="18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80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5)  rozwijanie pasji zdrowego stylu życia u dzieci, młodzieży i osób dorosłych.</w:t>
      </w:r>
    </w:p>
    <w:p w:rsidR="00583F7B" w:rsidRPr="00A079FA" w:rsidRDefault="00583F7B" w:rsidP="00583F7B">
      <w:pPr>
        <w:pStyle w:val="Bezodstpw"/>
        <w:ind w:left="1428"/>
        <w:jc w:val="both"/>
        <w:rPr>
          <w:rFonts w:ascii="Times New Roman" w:hAnsi="Times New Roman" w:cs="Times New Roman"/>
          <w:color w:val="FF0000"/>
          <w:sz w:val="20"/>
          <w:szCs w:val="24"/>
          <w:lang w:eastAsia="pl-PL"/>
        </w:rPr>
      </w:pPr>
    </w:p>
    <w:p w:rsidR="00583F7B" w:rsidRPr="00A079FA" w:rsidRDefault="00583F7B" w:rsidP="00583F7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79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Termin realizacji zadania: </w:t>
      </w:r>
      <w:r w:rsidR="00986370" w:rsidRPr="00986370">
        <w:rPr>
          <w:rFonts w:ascii="Times New Roman" w:hAnsi="Times New Roman" w:cs="Times New Roman"/>
          <w:sz w:val="24"/>
          <w:szCs w:val="24"/>
          <w:lang w:eastAsia="pl-PL"/>
        </w:rPr>
        <w:t>od 01 kwietnia</w:t>
      </w:r>
      <w:r w:rsidRPr="00986370">
        <w:rPr>
          <w:rFonts w:ascii="Times New Roman" w:hAnsi="Times New Roman" w:cs="Times New Roman"/>
          <w:sz w:val="24"/>
          <w:szCs w:val="24"/>
          <w:lang w:eastAsia="pl-PL"/>
        </w:rPr>
        <w:t xml:space="preserve"> 2022r</w:t>
      </w:r>
      <w:r w:rsidRPr="00A079FA">
        <w:rPr>
          <w:rFonts w:ascii="Times New Roman" w:hAnsi="Times New Roman" w:cs="Times New Roman"/>
          <w:sz w:val="24"/>
          <w:szCs w:val="24"/>
          <w:lang w:eastAsia="pl-PL"/>
        </w:rPr>
        <w:t>. do 30 listopada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A079FA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583F7B" w:rsidRPr="00A079FA" w:rsidRDefault="00583F7B" w:rsidP="00583F7B">
      <w:pPr>
        <w:pStyle w:val="Bezodstpw"/>
        <w:ind w:left="1428"/>
        <w:jc w:val="both"/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</w:pPr>
    </w:p>
    <w:p w:rsidR="00583F7B" w:rsidRPr="00A079FA" w:rsidRDefault="00583F7B" w:rsidP="00583F7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79FA">
        <w:rPr>
          <w:rFonts w:ascii="Times New Roman" w:hAnsi="Times New Roman" w:cs="Times New Roman"/>
          <w:b/>
          <w:sz w:val="24"/>
          <w:szCs w:val="24"/>
          <w:lang w:eastAsia="pl-PL"/>
        </w:rPr>
        <w:t>Oczekiwane rezultaty zadania:</w:t>
      </w:r>
      <w:r w:rsidRPr="00A079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79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83F7B" w:rsidRPr="00A079FA" w:rsidRDefault="00583F7B" w:rsidP="00583F7B">
      <w:pPr>
        <w:pStyle w:val="Bezodstpw"/>
        <w:ind w:left="1428"/>
        <w:jc w:val="both"/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</w:pPr>
    </w:p>
    <w:p w:rsidR="00583F7B" w:rsidRPr="00F049DE" w:rsidRDefault="00583F7B" w:rsidP="00583F7B">
      <w:pPr>
        <w:numPr>
          <w:ilvl w:val="0"/>
          <w:numId w:val="23"/>
        </w:numPr>
        <w:spacing w:after="0" w:line="240" w:lineRule="auto"/>
        <w:ind w:left="1843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049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propagowanie zdrowego stylu i trybu życia (poprzez organizację</w:t>
      </w:r>
      <w:r w:rsidRPr="00F049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F04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m.in. </w:t>
      </w:r>
      <w:r w:rsidRPr="00F049DE">
        <w:rPr>
          <w:rFonts w:ascii="Times New Roman" w:eastAsia="Calibri" w:hAnsi="Times New Roman" w:cs="Times New Roman"/>
          <w:sz w:val="24"/>
          <w:lang w:eastAsia="pl-PL"/>
        </w:rPr>
        <w:t>konkursów, kampanii, szkoleń, prelekcji, marszy, publikacji, turniejów, zawodów, warsztatów, zajęć profilaktycznych</w:t>
      </w:r>
      <w:r w:rsidRPr="00F049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 - liczba osób uczestniczących w akcjach (min. 30 mieszkańców powiatu wągrowieckiego) – sposób monitorowania: lista obecności.</w:t>
      </w:r>
    </w:p>
    <w:p w:rsidR="00583F7B" w:rsidRPr="00A079FA" w:rsidRDefault="00583F7B" w:rsidP="00583F7B">
      <w:pPr>
        <w:pStyle w:val="Bezodstpw"/>
        <w:ind w:left="1560"/>
        <w:jc w:val="both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079FA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</w:t>
      </w:r>
    </w:p>
    <w:p w:rsidR="00583F7B" w:rsidRPr="00A079FA" w:rsidRDefault="00583F7B" w:rsidP="00583F7B">
      <w:pPr>
        <w:pStyle w:val="Bezodstpw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A079F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Przedstawione rezultaty są obligatoryjne i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muszą</w:t>
      </w:r>
      <w:r w:rsidRPr="00A079F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być uwzględnione w składanej ofercie, dodatkowo organizacja może przedstawić własne rezultaty zadania.</w:t>
      </w:r>
    </w:p>
    <w:p w:rsidR="00583F7B" w:rsidRPr="00A079FA" w:rsidRDefault="00583F7B" w:rsidP="00583F7B">
      <w:pPr>
        <w:pStyle w:val="Bezodstpw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583F7B" w:rsidRPr="00050578" w:rsidRDefault="00583F7B" w:rsidP="00583F7B">
      <w:pPr>
        <w:pStyle w:val="Bezodstpw"/>
        <w:jc w:val="both"/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eastAsia="pl-PL"/>
        </w:rPr>
      </w:pPr>
      <w:r w:rsidRPr="00A079FA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lastRenderedPageBreak/>
        <w:t xml:space="preserve">Wysokość środków przeznaczonych na realizację zadania: </w:t>
      </w:r>
      <w:r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>4</w:t>
      </w:r>
      <w:r w:rsidRPr="00376E5C"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>.000 zł.</w:t>
      </w:r>
    </w:p>
    <w:p w:rsidR="00583F7B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583F7B" w:rsidRPr="009D7A9C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>II. Zasady przyznawania dotacji</w:t>
      </w:r>
    </w:p>
    <w:p w:rsidR="00583F7B" w:rsidRPr="00AC5FC0" w:rsidRDefault="00583F7B" w:rsidP="00583F7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br/>
        <w:t>z dnia 24 kwietnia 2003r. o działalności pożytku publicznego i o wolontariacie  (</w:t>
      </w:r>
      <w:r w:rsidRPr="00AC5FC0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5FC0">
        <w:rPr>
          <w:rFonts w:ascii="Times New Roman" w:hAnsi="Times New Roman" w:cs="Times New Roman"/>
          <w:sz w:val="24"/>
          <w:szCs w:val="24"/>
        </w:rPr>
        <w:t>r. poz. 1057 ze zm.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Pr="001F731C" w:rsidRDefault="00583F7B" w:rsidP="00583F7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Zadanie zlecone jest w formie wsparcia.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Wysokość udzielonej dotacji z budżetu powiatu wągrowieckiego</w:t>
      </w:r>
      <w:r w:rsidRPr="001F731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może przekroczyć 95% wartości finansowej zadania</w:t>
      </w: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583F7B" w:rsidRPr="001F731C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:rsidR="00583F7B" w:rsidRPr="001F731C" w:rsidRDefault="00583F7B" w:rsidP="00583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b/>
          <w:sz w:val="24"/>
          <w:szCs w:val="24"/>
          <w:lang w:eastAsia="pl-PL"/>
        </w:rPr>
        <w:t>Wkład własny oferenta finansowy nie może być mniejszy niż 5% wartości finansowej zadania.</w:t>
      </w:r>
    </w:p>
    <w:p w:rsidR="00583F7B" w:rsidRPr="00AC5FC0" w:rsidRDefault="00583F7B" w:rsidP="00583F7B">
      <w:pPr>
        <w:pStyle w:val="Akapitzlist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Pr="00036C72" w:rsidRDefault="00583F7B" w:rsidP="0058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 oferenta może pochodzić z:</w:t>
      </w:r>
    </w:p>
    <w:p w:rsidR="00583F7B" w:rsidRPr="00036C72" w:rsidRDefault="00583F7B" w:rsidP="00583F7B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finansowego,</w:t>
      </w:r>
    </w:p>
    <w:p w:rsidR="00583F7B" w:rsidRPr="00036C72" w:rsidRDefault="00583F7B" w:rsidP="00583F7B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osobowego,</w:t>
      </w:r>
    </w:p>
    <w:p w:rsidR="00583F7B" w:rsidRPr="00036C72" w:rsidRDefault="00583F7B" w:rsidP="00583F7B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rzeczowego,</w:t>
      </w:r>
    </w:p>
    <w:p w:rsidR="00583F7B" w:rsidRPr="00036C72" w:rsidRDefault="00583F7B" w:rsidP="00583F7B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świadczenia pieniężne</w:t>
      </w:r>
      <w:r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036C72">
        <w:rPr>
          <w:rFonts w:ascii="Times New Roman" w:hAnsi="Times New Roman" w:cs="Times New Roman"/>
          <w:sz w:val="24"/>
          <w:szCs w:val="24"/>
          <w:lang w:eastAsia="pl-PL"/>
        </w:rPr>
        <w:t xml:space="preserve"> od odbiorców zadania.</w:t>
      </w:r>
    </w:p>
    <w:p w:rsidR="00583F7B" w:rsidRPr="00036C72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Pr="001F731C" w:rsidRDefault="00583F7B" w:rsidP="00583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>W wyniku postępowania konkursowego może być wybrana więcej niż jedna oferta.</w:t>
      </w:r>
    </w:p>
    <w:p w:rsidR="00583F7B" w:rsidRPr="00AC5FC0" w:rsidRDefault="00583F7B" w:rsidP="00583F7B">
      <w:pPr>
        <w:pStyle w:val="Akapitzlist"/>
        <w:jc w:val="both"/>
        <w:rPr>
          <w:rFonts w:ascii="Times New Roman" w:hAnsi="Times New Roman" w:cs="Times New Roman"/>
          <w:b/>
          <w:color w:val="4F81BD" w:themeColor="accent1"/>
          <w:sz w:val="12"/>
          <w:szCs w:val="24"/>
          <w:lang w:eastAsia="pl-PL"/>
        </w:rPr>
      </w:pPr>
    </w:p>
    <w:p w:rsidR="00583F7B" w:rsidRPr="001F731C" w:rsidRDefault="00583F7B" w:rsidP="00583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:rsidR="00583F7B" w:rsidRPr="00002212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02212">
        <w:rPr>
          <w:rFonts w:ascii="Times New Roman" w:hAnsi="Times New Roman" w:cs="Times New Roman"/>
          <w:b/>
          <w:sz w:val="28"/>
          <w:szCs w:val="26"/>
          <w:lang w:eastAsia="pl-PL"/>
        </w:rPr>
        <w:t>III. Terminy i warunki realizacji zadania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color w:val="4F81BD" w:themeColor="accent1"/>
          <w:sz w:val="12"/>
          <w:szCs w:val="26"/>
          <w:lang w:eastAsia="pl-PL"/>
        </w:rPr>
      </w:pPr>
    </w:p>
    <w:p w:rsidR="00583F7B" w:rsidRPr="00002212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002212">
        <w:rPr>
          <w:rFonts w:ascii="Times New Roman" w:hAnsi="Times New Roman" w:cs="Times New Roman"/>
          <w:sz w:val="24"/>
          <w:szCs w:val="26"/>
          <w:lang w:eastAsia="pl-PL"/>
        </w:rPr>
        <w:t xml:space="preserve">Powiat wągrowiecki wspiera realizację zadania publicznego w okresie od dnia podpisania umowy </w:t>
      </w:r>
      <w:r w:rsidRPr="00002212">
        <w:rPr>
          <w:rFonts w:ascii="Times New Roman" w:hAnsi="Times New Roman" w:cs="Times New Roman"/>
          <w:sz w:val="24"/>
          <w:szCs w:val="26"/>
          <w:lang w:eastAsia="pl-PL"/>
        </w:rPr>
        <w:br/>
        <w:t>o wsparcie zadania do dnia 30 listopada 2022r.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002212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002212">
        <w:rPr>
          <w:rFonts w:ascii="Times New Roman" w:hAnsi="Times New Roman" w:cs="Times New Roman"/>
          <w:sz w:val="24"/>
          <w:szCs w:val="26"/>
          <w:lang w:eastAsia="pl-PL"/>
        </w:rPr>
        <w:t xml:space="preserve">Zadanie powinno być realizowane zgodnie ze złożoną ofertą i podpisaną umową, </w:t>
      </w:r>
      <w:r w:rsidRPr="00002212">
        <w:rPr>
          <w:rFonts w:ascii="Times New Roman" w:hAnsi="Times New Roman" w:cs="Times New Roman"/>
          <w:sz w:val="24"/>
          <w:szCs w:val="26"/>
          <w:lang w:eastAsia="pl-PL"/>
        </w:rPr>
        <w:br/>
        <w:t>przy zastosowaniu i przestrzeganiu następujących zasad: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1B365E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1B365E">
        <w:rPr>
          <w:rFonts w:ascii="Times New Roman" w:hAnsi="Times New Roman" w:cs="Times New Roman"/>
          <w:sz w:val="24"/>
          <w:szCs w:val="26"/>
          <w:lang w:eastAsia="pl-PL"/>
        </w:rPr>
        <w:t>z oferty zajęć, imprez lub innych przedsięwzięć zgłoszonych do konkursu będą mogli korzystać wyłącznie mieszkańcy powiatu wągrowieckiego;</w:t>
      </w:r>
    </w:p>
    <w:p w:rsidR="00583F7B" w:rsidRPr="004653B0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1B365E">
        <w:rPr>
          <w:rFonts w:ascii="Times New Roman" w:hAnsi="Times New Roman" w:cs="Times New Roman"/>
          <w:sz w:val="24"/>
          <w:szCs w:val="26"/>
          <w:lang w:eastAsia="pl-PL"/>
        </w:rPr>
        <w:t xml:space="preserve">zajęcia dla odbiorców oferty powinny być realizowane w miejscach łatwo dostępnych, </w:t>
      </w:r>
      <w:r w:rsidRPr="001B365E"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w tym dostosowanych do specyfiki grupy docelowej;</w:t>
      </w:r>
    </w:p>
    <w:p w:rsidR="00583F7B" w:rsidRPr="004653B0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zadanie określone w ofercie winno być realizowane z należytą starannością, zgodnie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z warunkami określonymi w ofercie oraz umowie. W przypadku przeprowadzenia imprezy należy zapewnić bezpieczeństwo uczestnikom imprezy i publiczności;</w:t>
      </w:r>
    </w:p>
    <w:p w:rsidR="00583F7B" w:rsidRPr="004653B0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>koszty administracyjne nie mogą przekroczyć więcej niż 10 %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łącznie wartości dotacji przekazanej przez powiat wągrowiecki na wsparcie realizacji zadania;</w:t>
      </w:r>
    </w:p>
    <w:p w:rsidR="00583F7B" w:rsidRPr="004653B0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dofinansowaniu z dotacji podlegają wyłącznie koszty określone w ofercie i w zawartej umowie;</w:t>
      </w:r>
    </w:p>
    <w:p w:rsidR="00583F7B" w:rsidRPr="004653B0" w:rsidRDefault="00583F7B" w:rsidP="00583F7B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dotacja nie będzie udzielana na:</w:t>
      </w:r>
    </w:p>
    <w:p w:rsidR="00583F7B" w:rsidRPr="004653B0" w:rsidRDefault="00583F7B" w:rsidP="00583F7B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zakup gruntów,</w:t>
      </w:r>
    </w:p>
    <w:p w:rsidR="00583F7B" w:rsidRPr="004653B0" w:rsidRDefault="00583F7B" w:rsidP="00583F7B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działalność gospodarczą,</w:t>
      </w:r>
    </w:p>
    <w:p w:rsidR="00583F7B" w:rsidRPr="004653B0" w:rsidRDefault="00583F7B" w:rsidP="00583F7B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działalność polityczną,</w:t>
      </w:r>
    </w:p>
    <w:p w:rsidR="00583F7B" w:rsidRPr="004653B0" w:rsidRDefault="00583F7B" w:rsidP="00583F7B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pokrycie zobowiązań powstałych przed datą zawarcia umowy,</w:t>
      </w:r>
    </w:p>
    <w:p w:rsidR="00583F7B" w:rsidRPr="004653B0" w:rsidRDefault="00583F7B" w:rsidP="00583F7B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realizację inwestycji, z wyłączeniem inwestycji związanych z bezpośrednią  realizacją zadań publicznych, na które dotacja została przyznana.</w:t>
      </w:r>
    </w:p>
    <w:p w:rsidR="00583F7B" w:rsidRPr="00AC5FC0" w:rsidRDefault="00583F7B" w:rsidP="00583F7B">
      <w:pPr>
        <w:pStyle w:val="Bezodstpw"/>
        <w:ind w:left="1985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W trakcie realizacj</w:t>
      </w:r>
      <w:r>
        <w:rPr>
          <w:rFonts w:ascii="Times New Roman" w:hAnsi="Times New Roman" w:cs="Times New Roman"/>
          <w:sz w:val="24"/>
          <w:szCs w:val="26"/>
          <w:lang w:eastAsia="pl-PL"/>
        </w:rPr>
        <w:t>i zadania mogą być dokonywane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miany w zakresie sposobu i terminu realizacji zadania. Zmiany wymagają zgłoszenia w formie pisemnej. Zgłoszone zmiany nie mogą zmieniać istoty zadania publicznego. Oferent zobligowany jest przedstawić zaktualizowany zakres działań/harmonogram po uzyskaniu zgody na wprowadzenie zmian. Zmiany wymagają aneksu do umowy.</w:t>
      </w:r>
    </w:p>
    <w:p w:rsidR="0028309C" w:rsidRPr="008D4C80" w:rsidRDefault="0028309C" w:rsidP="0028309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Zadanie uznaje się za zrealizowane jeśli osiągnięty zostanie poziom </w:t>
      </w:r>
      <w:r w:rsidRPr="00583F7B">
        <w:rPr>
          <w:rFonts w:ascii="Times New Roman" w:hAnsi="Times New Roman" w:cs="Times New Roman"/>
          <w:b/>
          <w:sz w:val="24"/>
          <w:szCs w:val="26"/>
          <w:lang w:eastAsia="pl-PL"/>
        </w:rPr>
        <w:t>80 % rezultatów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.</w:t>
      </w:r>
    </w:p>
    <w:p w:rsidR="00583F7B" w:rsidRPr="00AC5FC0" w:rsidRDefault="00583F7B" w:rsidP="00583F7B">
      <w:pPr>
        <w:pStyle w:val="Bezodstpw"/>
        <w:ind w:left="709" w:hanging="283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t xml:space="preserve">trakcie realizacji zadania mogą być dokonywane zmiany tj. zwiększenia, zmniejszenia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przesunięcia w każdej pozycji kosztów ujętych w kosztorysie zadania.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Zmiany powyżej </w:t>
      </w:r>
      <w:r w:rsidRPr="004653B0">
        <w:rPr>
          <w:rFonts w:ascii="Times New Roman" w:hAnsi="Times New Roman" w:cs="Times New Roman"/>
          <w:b/>
          <w:sz w:val="24"/>
          <w:szCs w:val="26"/>
          <w:lang w:eastAsia="pl-PL"/>
        </w:rPr>
        <w:t>20%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wymagają uprzedniej, zgody zarządu </w:t>
      </w:r>
      <w:r>
        <w:rPr>
          <w:rFonts w:ascii="Times New Roman" w:hAnsi="Times New Roman" w:cs="Times New Roman"/>
          <w:sz w:val="24"/>
          <w:szCs w:val="26"/>
          <w:lang w:eastAsia="pl-PL"/>
        </w:rPr>
        <w:t>powiatu.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gody wymaga również utworzenie nowej pozycji budżetowej w ramach kwoty dotacji. Oferent zobligowany jest przedstawić zaktualizowany budżet oferty po uzyskaniu zgody na wprowadzenie zmian. Zmiany powyższe wymagają aneksu do umowy.</w:t>
      </w:r>
    </w:p>
    <w:p w:rsidR="00583F7B" w:rsidRPr="004653B0" w:rsidRDefault="00583F7B" w:rsidP="00583F7B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Przesunięcia o których mowa w punkcie 5 są możliwe pod warunkiem zachowania procentowego udziału środków własnych oraz procentowego podziału na koszty administracyjne realizowanego zadania.</w:t>
      </w:r>
    </w:p>
    <w:p w:rsidR="00583F7B" w:rsidRPr="004653B0" w:rsidRDefault="00583F7B" w:rsidP="00583F7B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Nie jest wymagane przedstawienie w ofercie w punkcie III </w:t>
      </w:r>
      <w:proofErr w:type="spellStart"/>
      <w:r w:rsidRPr="004653B0">
        <w:rPr>
          <w:rFonts w:ascii="Times New Roman" w:hAnsi="Times New Roman" w:cs="Times New Roman"/>
          <w:sz w:val="24"/>
          <w:szCs w:val="26"/>
          <w:lang w:eastAsia="pl-PL"/>
        </w:rPr>
        <w:t>ppkt</w:t>
      </w:r>
      <w:proofErr w:type="spellEnd"/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. 3 opisu komplementarności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>z innymi działaniami  podejmowanymi przez organizację lub inne podmioty.</w:t>
      </w:r>
    </w:p>
    <w:p w:rsidR="00583F7B" w:rsidRPr="004653B0" w:rsidRDefault="00583F7B" w:rsidP="00583F7B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Podmioty, które otrzymają dotację na realizację zadania są zobowiązane zamieszczać w sposób czytelny informację, iż realizowany projekt jest dofinansowany z budżetu powiatu wągrowieckiego. Informacja, wraz z logotypem powiatu powinna być zawarta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w wydawanych w ramach zadania publikacjach, materiałach informacyjnych, promocyjnych, poprzez media, w tym na stronie internetowej </w:t>
      </w:r>
      <w:r>
        <w:rPr>
          <w:rFonts w:ascii="Times New Roman" w:hAnsi="Times New Roman" w:cs="Times New Roman"/>
          <w:sz w:val="24"/>
          <w:szCs w:val="26"/>
          <w:lang w:eastAsia="pl-PL"/>
        </w:rPr>
        <w:t>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leceniobiorcy, jak również stosownie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do charakteru zadania, poprzez widoczną w miejscu jego realizacji tablicę lub przez ustną informację kierowaną do odbiorców w następującym brzmieniu: </w:t>
      </w:r>
      <w:r w:rsidRPr="004653B0">
        <w:rPr>
          <w:rFonts w:ascii="Times New Roman" w:hAnsi="Times New Roman" w:cs="Times New Roman"/>
          <w:b/>
          <w:i/>
          <w:sz w:val="26"/>
          <w:szCs w:val="26"/>
          <w:lang w:eastAsia="pl-PL"/>
        </w:rPr>
        <w:t>,,Zadanie (nazwa zadania) zostało/jest zrealizowane/realizowane dzięki dofinansowaniu z budżetu powiatu wągrowieckiego”</w:t>
      </w:r>
      <w:r w:rsidRPr="004653B0">
        <w:rPr>
          <w:rFonts w:ascii="Times New Roman" w:hAnsi="Times New Roman" w:cs="Times New Roman"/>
          <w:i/>
          <w:sz w:val="26"/>
          <w:szCs w:val="26"/>
          <w:lang w:eastAsia="pl-PL"/>
        </w:rPr>
        <w:t>.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Logotyp dostępny jest na stronie </w:t>
      </w:r>
      <w:hyperlink r:id="rId13" w:history="1">
        <w:r w:rsidRPr="004653B0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https://www.wagrowiec.pl/</w:t>
        </w:r>
      </w:hyperlink>
      <w:r w:rsidRPr="004653B0">
        <w:rPr>
          <w:rFonts w:ascii="Times New Roman" w:hAnsi="Times New Roman" w:cs="Times New Roman"/>
          <w:sz w:val="24"/>
          <w:szCs w:val="26"/>
          <w:lang w:eastAsia="pl-PL"/>
        </w:rPr>
        <w:t>.</w:t>
      </w:r>
    </w:p>
    <w:p w:rsidR="00583F7B" w:rsidRPr="004653B0" w:rsidRDefault="00583F7B" w:rsidP="00583F7B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4653B0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Oferent, realizując zadanie, zobowiązany jest do stosowania przepisów prawa, w szczególności rozporządzenia Parlamentu Europejskiego i Rady 2016/679 z dnia 27 kwietnia 2016r. w sprawie ochrony osób fizycznych w związku z 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10 maja 2018r. o ochronie danych osobowych (Dz. U. z 2019r., poz. 1781) oraz ustawy z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>27 sierpnia 2009r. o finansach publicznych (Dz. U. z 20</w:t>
      </w:r>
      <w:r>
        <w:rPr>
          <w:rFonts w:ascii="Times New Roman" w:hAnsi="Times New Roman" w:cs="Times New Roman"/>
          <w:sz w:val="24"/>
          <w:szCs w:val="26"/>
          <w:lang w:eastAsia="pl-PL"/>
        </w:rPr>
        <w:t>21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r., poz. </w:t>
      </w:r>
      <w:r>
        <w:rPr>
          <w:rFonts w:ascii="Times New Roman" w:hAnsi="Times New Roman" w:cs="Times New Roman"/>
          <w:sz w:val="24"/>
          <w:szCs w:val="26"/>
          <w:lang w:eastAsia="pl-PL"/>
        </w:rPr>
        <w:t>305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ze zm.).</w:t>
      </w:r>
    </w:p>
    <w:p w:rsidR="00583F7B" w:rsidRPr="00AC5FC0" w:rsidRDefault="00583F7B" w:rsidP="00583F7B">
      <w:pPr>
        <w:pStyle w:val="Bezodstpw"/>
        <w:ind w:left="709" w:hanging="283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305402" w:rsidRDefault="00583F7B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583F7B">
        <w:rPr>
          <w:rFonts w:ascii="Times New Roman" w:hAnsi="Times New Roman" w:cs="Times New Roman"/>
          <w:b/>
          <w:sz w:val="24"/>
          <w:szCs w:val="26"/>
          <w:lang w:eastAsia="pl-PL"/>
        </w:rPr>
        <w:t>Przy wykonywaniu zadania publicznego Zleceniobiorca zobowiązany jest do</w:t>
      </w:r>
      <w:r w:rsidRPr="00583F7B">
        <w:rPr>
          <w:rFonts w:ascii="Times New Roman" w:hAnsi="Times New Roman" w:cs="Times New Roman"/>
          <w:b/>
          <w:color w:val="FF0000"/>
          <w:sz w:val="24"/>
          <w:szCs w:val="26"/>
          <w:lang w:eastAsia="pl-PL"/>
        </w:rPr>
        <w:t xml:space="preserve"> </w:t>
      </w:r>
      <w:r w:rsidRPr="00583F7B">
        <w:rPr>
          <w:rFonts w:ascii="Times New Roman" w:hAnsi="Times New Roman" w:cs="Times New Roman"/>
          <w:b/>
          <w:sz w:val="24"/>
          <w:szCs w:val="26"/>
          <w:lang w:eastAsia="pl-PL"/>
        </w:rPr>
        <w:t>zapewnienia dostępności</w:t>
      </w:r>
      <w:r w:rsidRPr="00583F7B">
        <w:rPr>
          <w:rFonts w:ascii="Times New Roman" w:hAnsi="Times New Roman" w:cs="Times New Roman"/>
          <w:b/>
          <w:color w:val="FF0000"/>
          <w:sz w:val="24"/>
          <w:szCs w:val="26"/>
          <w:lang w:eastAsia="pl-PL"/>
        </w:rPr>
        <w:t xml:space="preserve"> </w:t>
      </w:r>
      <w:r w:rsidRPr="00583F7B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osobom ze szczególnymi potrzebami zgodnie z przepisami ustawy z dnia 19 lipca 2019r. o zapewnianiu dostępności osobom ze szczególnymi potrzebami (Dz. U. 2020r., poz.1062) i na zasadach określonych w zawartej umowie oraz kieruje się zasadą równości, 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br/>
      </w:r>
      <w:r w:rsidRPr="00583F7B">
        <w:rPr>
          <w:rFonts w:ascii="Times New Roman" w:hAnsi="Times New Roman" w:cs="Times New Roman"/>
          <w:b/>
          <w:sz w:val="24"/>
          <w:szCs w:val="26"/>
          <w:lang w:eastAsia="pl-PL"/>
        </w:rPr>
        <w:t>w szczególności dba o równe traktowanie wszystkich uczestników zadania publicznego</w:t>
      </w:r>
      <w:r w:rsidRPr="00BA515D">
        <w:rPr>
          <w:rFonts w:ascii="Times New Roman" w:hAnsi="Times New Roman" w:cs="Times New Roman"/>
          <w:sz w:val="24"/>
          <w:szCs w:val="26"/>
          <w:lang w:eastAsia="pl-PL"/>
        </w:rPr>
        <w:t xml:space="preserve">. </w:t>
      </w:r>
    </w:p>
    <w:p w:rsidR="00305402" w:rsidRPr="00305402" w:rsidRDefault="00305402" w:rsidP="00305402">
      <w:pPr>
        <w:pStyle w:val="Bezodstpw"/>
        <w:ind w:left="720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305402" w:rsidRDefault="00305402" w:rsidP="00583F7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hAnsi="Times New Roman" w:cs="Times New Roman"/>
          <w:b/>
          <w:sz w:val="24"/>
          <w:szCs w:val="26"/>
          <w:lang w:eastAsia="pl-PL"/>
        </w:rPr>
        <w:t>W umowie o wsparcie realizacji zadania publicznego Zleceniodawca określi szczegółowe warunki służące zapewnieniu przez Zleceniobiorcę dostępności osobom ze szczególnymi potrzebami w zakresie realizacji zadań publicznych, z uwzględnieniem minimalnych wymagań, o których mowa w art</w:t>
      </w:r>
      <w:r w:rsidRPr="00305402">
        <w:rPr>
          <w:rFonts w:ascii="Times New Roman" w:hAnsi="Times New Roman" w:cs="Times New Roman"/>
          <w:sz w:val="24"/>
          <w:szCs w:val="26"/>
          <w:lang w:eastAsia="pl-PL"/>
        </w:rPr>
        <w:t>.</w:t>
      </w:r>
      <w:r w:rsidR="00E45A75"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  <w:r w:rsidRPr="00E45A75">
        <w:rPr>
          <w:rFonts w:ascii="Times New Roman" w:hAnsi="Times New Roman" w:cs="Times New Roman"/>
          <w:b/>
          <w:sz w:val="24"/>
          <w:szCs w:val="26"/>
          <w:lang w:eastAsia="pl-PL"/>
        </w:rPr>
        <w:t>6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t>ustawy z dnia 19 lipca 2019r. o</w:t>
      </w:r>
      <w:r w:rsidRPr="00305402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 zapewnieniu dostępności os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t>obom ze szczególnymi potrzebami</w:t>
      </w:r>
      <w:r w:rsidRPr="00305402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, o ile jest to możliwe, z uwzględnieniem uniwersalnego projektowania. Dostępność definiowana jest jako dostępność architektoniczna, cyfrowa, </w:t>
      </w:r>
      <w:proofErr w:type="spellStart"/>
      <w:r w:rsidRPr="00305402">
        <w:rPr>
          <w:rFonts w:ascii="Times New Roman" w:hAnsi="Times New Roman" w:cs="Times New Roman"/>
          <w:b/>
          <w:sz w:val="24"/>
          <w:szCs w:val="26"/>
          <w:lang w:eastAsia="pl-PL"/>
        </w:rPr>
        <w:t>informacyjno</w:t>
      </w:r>
      <w:proofErr w:type="spellEnd"/>
      <w:r w:rsidRPr="00305402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 – komunikacyjna.</w:t>
      </w:r>
      <w:r w:rsidR="00583F7B" w:rsidRPr="00305402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  </w:t>
      </w:r>
    </w:p>
    <w:p w:rsidR="00583F7B" w:rsidRPr="00AC5FC0" w:rsidRDefault="00583F7B" w:rsidP="00583F7B">
      <w:pPr>
        <w:pStyle w:val="Bezodstpw"/>
        <w:ind w:left="709" w:hanging="1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</w:p>
    <w:p w:rsidR="00583F7B" w:rsidRPr="006575F0" w:rsidRDefault="00583F7B" w:rsidP="00583F7B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6575F0">
        <w:rPr>
          <w:rFonts w:ascii="Times New Roman" w:hAnsi="Times New Roman" w:cs="Times New Roman"/>
          <w:b/>
          <w:sz w:val="28"/>
          <w:szCs w:val="26"/>
          <w:lang w:eastAsia="pl-PL"/>
        </w:rPr>
        <w:t>IV. Termin składania ofert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color w:val="4F81BD" w:themeColor="accent1"/>
          <w:sz w:val="12"/>
          <w:szCs w:val="26"/>
          <w:lang w:eastAsia="pl-PL"/>
        </w:rPr>
      </w:pPr>
    </w:p>
    <w:p w:rsidR="00583F7B" w:rsidRPr="006575F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>Składanie ofert odbywa się dwuetapowo: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b/>
          <w:color w:val="4F81BD" w:themeColor="accent1"/>
          <w:sz w:val="12"/>
          <w:szCs w:val="24"/>
          <w:lang w:eastAsia="pl-PL"/>
        </w:rPr>
      </w:pPr>
    </w:p>
    <w:p w:rsidR="00583F7B" w:rsidRPr="006575F0" w:rsidRDefault="00583F7B" w:rsidP="00583F7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Wersję elektroniczną oferty należy wygenerować i złożyć za pomocą platformy – generatora Witkac.pl w terminie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2830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830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2830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</w:p>
    <w:p w:rsidR="00583F7B" w:rsidRPr="006575F0" w:rsidRDefault="00583F7B" w:rsidP="00583F7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Wydrukowaną w systemie Witkac.pl ofertę należy podpisać i złożyć wraz z wymaganymi załącznikami osobiście lub za pośrednictwem poczty w 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Starostwie Powiatowym w Wągrowcu,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ul. Kościuszki 15, 62-100 Wągrowiec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 dnia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830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2830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>– (obowiązuje data wpływu do urzędu), w zamkniętej kopercie z dopiskiem: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realizację zadania publicznego </w:t>
      </w:r>
      <w:r w:rsidRPr="006575F0">
        <w:rPr>
          <w:rFonts w:ascii="Times New Roman" w:hAnsi="Times New Roman" w:cs="Times New Roman"/>
          <w:b/>
          <w:sz w:val="24"/>
          <w:szCs w:val="26"/>
          <w:lang w:eastAsia="pl-PL"/>
        </w:rPr>
        <w:t>z</w:t>
      </w:r>
      <w:r w:rsidRPr="0065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zakresu ochrony i promocji zdrowia, w tym działalności leczniczej w rozumieniu </w:t>
      </w:r>
      <w:hyperlink r:id="rId14" w:anchor="/dokument/17709549" w:history="1">
        <w:r w:rsidRPr="006575F0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ustawy</w:t>
        </w:r>
      </w:hyperlink>
      <w:r w:rsidRPr="0065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15 kwietnia 2011r. </w:t>
      </w:r>
      <w:r w:rsidRPr="0065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działalności leczniczej (</w:t>
      </w:r>
      <w:hyperlink r:id="rId15" w:history="1">
        <w:r w:rsidRPr="006575F0">
          <w:rPr>
            <w:rFonts w:ascii="Times New Roman" w:hAnsi="Times New Roman" w:cs="Times New Roman"/>
            <w:b/>
            <w:sz w:val="24"/>
            <w:szCs w:val="24"/>
          </w:rPr>
          <w:t>Dz.U. z 2021r. poz. 711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ze zm.</w:t>
        </w:r>
        <w:r w:rsidRPr="006575F0">
          <w:rPr>
            <w:rFonts w:ascii="Times New Roman" w:hAnsi="Times New Roman" w:cs="Times New Roman"/>
            <w:b/>
            <w:sz w:val="24"/>
            <w:szCs w:val="24"/>
          </w:rPr>
          <w:t>)</w:t>
        </w:r>
      </w:hyperlink>
    </w:p>
    <w:p w:rsidR="00583F7B" w:rsidRPr="007644D3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b/>
          <w:sz w:val="10"/>
          <w:szCs w:val="24"/>
          <w:lang w:eastAsia="pl-PL"/>
        </w:rPr>
      </w:pPr>
    </w:p>
    <w:p w:rsidR="00583F7B" w:rsidRDefault="00583F7B" w:rsidP="00583F7B">
      <w:pPr>
        <w:pStyle w:val="Bezodstpw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7FBB">
        <w:rPr>
          <w:rFonts w:ascii="Times New Roman" w:hAnsi="Times New Roman" w:cs="Times New Roman"/>
          <w:sz w:val="24"/>
          <w:szCs w:val="24"/>
          <w:lang w:eastAsia="pl-PL"/>
        </w:rPr>
        <w:t>pod nazwą</w:t>
      </w:r>
      <w:r w:rsidRPr="00057FB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3F7B" w:rsidRPr="007644D3" w:rsidRDefault="00583F7B" w:rsidP="00583F7B">
      <w:pPr>
        <w:pStyle w:val="Bezodstpw"/>
        <w:ind w:left="4260" w:firstLine="696"/>
        <w:jc w:val="both"/>
        <w:rPr>
          <w:rFonts w:ascii="Times New Roman" w:hAnsi="Times New Roman" w:cs="Times New Roman"/>
          <w:b/>
          <w:sz w:val="10"/>
          <w:szCs w:val="24"/>
          <w:lang w:eastAsia="pl-PL"/>
        </w:rPr>
      </w:pPr>
    </w:p>
    <w:p w:rsidR="00583F7B" w:rsidRPr="007644D3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44D3">
        <w:rPr>
          <w:rFonts w:ascii="Times New Roman" w:hAnsi="Times New Roman" w:cs="Times New Roman"/>
          <w:b/>
          <w:i/>
          <w:sz w:val="24"/>
          <w:lang w:eastAsia="pl-PL"/>
        </w:rPr>
        <w:t>,,Organizacja i koordynacja działań związanych z promocją, profilaktyką i ochroną zdrowia adresowanych do różnych grup odbiorców (m.in. konkursy, kampanie, szkolenia, prelekcje, marsze, publikacje, turnieje, zawody, warsztaty, zajęcia profilaktyczne)’’</w:t>
      </w:r>
    </w:p>
    <w:p w:rsidR="00583F7B" w:rsidRPr="00A079FA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24"/>
          <w:lang w:eastAsia="pl-PL"/>
        </w:rPr>
      </w:pPr>
    </w:p>
    <w:p w:rsidR="00583F7B" w:rsidRPr="00BB0515" w:rsidRDefault="00583F7B" w:rsidP="00583F7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0515">
        <w:rPr>
          <w:rFonts w:ascii="Times New Roman" w:hAnsi="Times New Roman" w:cs="Times New Roman"/>
          <w:sz w:val="24"/>
          <w:szCs w:val="24"/>
          <w:lang w:eastAsia="pl-PL"/>
        </w:rPr>
        <w:t>Po upływie terminu składania ofert określonego w pkt. IV.1. system Witkac.pl automatycznie blokuje możliwość złożenia oferty.</w:t>
      </w:r>
    </w:p>
    <w:p w:rsidR="00583F7B" w:rsidRPr="00AC5FC0" w:rsidRDefault="00583F7B" w:rsidP="00583F7B">
      <w:pPr>
        <w:pStyle w:val="Bezodstpw"/>
        <w:ind w:left="720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>Oferty złożone poza systemem Witkac.pl  lub doręczone po terminie nie będą rozpatrywane.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powinny być złożone na drukach określonych w </w:t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Rozporządzeniu Przewodniczącego Komitetu Do Spraw Pożytku Publicznego </w:t>
      </w:r>
      <w:r w:rsidRPr="00B30792">
        <w:rPr>
          <w:rFonts w:ascii="Times New Roman" w:hAnsi="Times New Roman" w:cs="Times New Roman"/>
          <w:sz w:val="24"/>
          <w:szCs w:val="24"/>
        </w:rPr>
        <w:t xml:space="preserve">z dnia 24 października 2018 r. </w:t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w sprawie wzorów ofert i ramowych wzorów umów dotyczących realizacji zadań publicznych oraz wzorów sprawozdań </w:t>
      </w:r>
      <w:r w:rsidRPr="00B30792">
        <w:rPr>
          <w:rFonts w:ascii="Times New Roman" w:hAnsi="Times New Roman" w:cs="Times New Roman"/>
          <w:bCs/>
          <w:sz w:val="24"/>
          <w:szCs w:val="24"/>
        </w:rPr>
        <w:br/>
        <w:t>z wykonania tych zadań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z 2018r. poz. 2057).</w:t>
      </w:r>
    </w:p>
    <w:p w:rsidR="00583F7B" w:rsidRPr="00AC5FC0" w:rsidRDefault="00583F7B" w:rsidP="00583F7B">
      <w:pPr>
        <w:spacing w:after="0"/>
        <w:jc w:val="both"/>
        <w:rPr>
          <w:rFonts w:ascii="Times New Roman" w:eastAsia="Times New Roman" w:hAnsi="Times New Roman"/>
          <w:bCs/>
          <w:color w:val="4F81BD" w:themeColor="accent1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0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30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należy dołączyć:</w:t>
      </w:r>
    </w:p>
    <w:p w:rsidR="00583F7B" w:rsidRPr="00B30792" w:rsidRDefault="00583F7B" w:rsidP="00583F7B">
      <w:pPr>
        <w:tabs>
          <w:tab w:val="left" w:pos="567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pl-PL"/>
        </w:rPr>
      </w:pP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 -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 xml:space="preserve">odpis musi być zgodny z aktualnym stanem faktycznym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>prawnym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podmiotów zarejestrowanych w Krajowym Rejestrze Sądowym) lub odpowiednio wyciąg z ewidencji lub inne dokumenty potwierdzające status prawny oferenta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i umocowanie osób go reprezentujących,</w:t>
      </w: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 niż wynikający z Krajowego Rejestru Sądowego lub innego właściwego rejestru,  dokument potwierdzający upoważnienie do działania w imieniu oferenta (-ów),</w:t>
      </w: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– aktualne zaświadczenie o osobowości prawnej parafii/zakonu oraz aktualne upoważnienie dla proboszcza/przeora do reprezentowania podmiotu i zaciągania zobowiązań finansowych;</w:t>
      </w: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statutu/regulaminu zawierający cele statutowe i sposób ich realizacji,</w:t>
      </w: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terenowego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izacji składającej ofertę oraz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 dokumencie stanowiącym o podstawie działalno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nie ma informacji o osobach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ozliczenia uzyskanej dotacji),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którego dofinansowanie stara się jednostka organizacyjna,</w:t>
      </w:r>
    </w:p>
    <w:p w:rsidR="00583F7B" w:rsidRPr="00B30792" w:rsidRDefault="00583F7B" w:rsidP="00583F7B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spółek akcyjnych, spółek z ograniczoną odpowiedzialnością i klubów sportowych będących spółkami działającymi na podstawie przepisów ustawy z dnia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25 czerwca 2010r. o sporcie (Dz. U. z 2020r. poz. 1133</w:t>
      </w:r>
      <w:r w:rsidR="0082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="0082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nie działają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osiągnięcia zysku oraz przeznaczają całość dochodu na realizację celów statutowych i nie przeznaczają zysku do podziału między swoich udziałowców, akcjonariuszy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>(załącznik nr 1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83F7B" w:rsidRPr="00B30792" w:rsidRDefault="00583F7B" w:rsidP="00583F7B">
      <w:pPr>
        <w:tabs>
          <w:tab w:val="num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zgłoszone do konkursu wraz z załączoną do nich dokumentacją pozostają w aktach    Starostwa Powiatowego w Wągrowcu. </w:t>
      </w:r>
    </w:p>
    <w:p w:rsidR="00583F7B" w:rsidRPr="00B30792" w:rsidRDefault="00583F7B" w:rsidP="00583F7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powinny być złożone w oryginałach. W przypadku gdy wymienione załączniki składane są w formie kserokopii </w:t>
      </w:r>
      <w:r w:rsidRPr="00B30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każda strona załącznika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zawierać:</w:t>
      </w:r>
    </w:p>
    <w:p w:rsidR="00583F7B" w:rsidRPr="00B30792" w:rsidRDefault="00583F7B" w:rsidP="00583F7B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formułą „za zgodność z oryginałem”,</w:t>
      </w:r>
    </w:p>
    <w:p w:rsidR="00583F7B" w:rsidRPr="00B30792" w:rsidRDefault="00583F7B" w:rsidP="00583F7B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potwierdzenia zgodności z oryginałem,</w:t>
      </w:r>
    </w:p>
    <w:p w:rsidR="00583F7B" w:rsidRPr="00B30792" w:rsidRDefault="00583F7B" w:rsidP="00583F7B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osoby/osób upoważnionej/-</w:t>
      </w:r>
      <w:proofErr w:type="spellStart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oferenta zgodnie ze statutem  (z pieczątką lub wpisaną funkcją).</w:t>
      </w:r>
    </w:p>
    <w:p w:rsidR="00583F7B" w:rsidRPr="00B30792" w:rsidRDefault="00583F7B" w:rsidP="00583F7B">
      <w:pPr>
        <w:spacing w:after="0"/>
        <w:ind w:left="284" w:firstLine="76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83F7B" w:rsidRDefault="00583F7B" w:rsidP="00583F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 dysponujących pieczątkami imiennymi, powinny podpisywać się one pełnym imieniem i nazwiskiem z zaznaczeniem pełnionej funkcji.</w:t>
      </w:r>
    </w:p>
    <w:p w:rsidR="00583F7B" w:rsidRPr="008D4C80" w:rsidRDefault="00583F7B" w:rsidP="00583F7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8D4C80" w:rsidRDefault="00583F7B" w:rsidP="00583F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które składają kilka ofert w konkursie powinny złożyć każdą ofertę w odrębnej kopercie. </w:t>
      </w:r>
      <w:r w:rsidRPr="008D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każdy z podmiotów składa tylko jeden komplet powyższych załączników bez względu na ilość składanych ofert </w:t>
      </w:r>
      <w:r w:rsidRPr="008D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odrębnej kopercie z napisem: </w:t>
      </w:r>
      <w:r w:rsidRPr="008D4C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,,Załączniki do złożonych ofert”</w:t>
      </w:r>
      <w:r w:rsidRPr="008D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8D4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nazwą podmiotu ubiegającego się o dotację.</w:t>
      </w:r>
    </w:p>
    <w:p w:rsidR="00583F7B" w:rsidRDefault="00583F7B" w:rsidP="00583F7B">
      <w:pPr>
        <w:spacing w:after="0"/>
        <w:jc w:val="both"/>
        <w:rPr>
          <w:rFonts w:ascii="Times New Roman" w:eastAsia="Times New Roman" w:hAnsi="Times New Roman"/>
          <w:bCs/>
          <w:color w:val="4F81BD" w:themeColor="accent1"/>
          <w:sz w:val="12"/>
          <w:szCs w:val="24"/>
          <w:lang w:eastAsia="pl-PL"/>
        </w:rPr>
      </w:pPr>
    </w:p>
    <w:p w:rsidR="0028309C" w:rsidRDefault="0028309C" w:rsidP="00583F7B">
      <w:pPr>
        <w:spacing w:after="0"/>
        <w:jc w:val="both"/>
        <w:rPr>
          <w:rFonts w:ascii="Times New Roman" w:eastAsia="Times New Roman" w:hAnsi="Times New Roman"/>
          <w:bCs/>
          <w:color w:val="4F81BD" w:themeColor="accent1"/>
          <w:sz w:val="12"/>
          <w:szCs w:val="24"/>
          <w:lang w:eastAsia="pl-PL"/>
        </w:rPr>
      </w:pPr>
    </w:p>
    <w:p w:rsidR="0028309C" w:rsidRPr="00AC5FC0" w:rsidRDefault="0028309C" w:rsidP="00583F7B">
      <w:pPr>
        <w:spacing w:after="0"/>
        <w:jc w:val="both"/>
        <w:rPr>
          <w:rFonts w:ascii="Times New Roman" w:eastAsia="Times New Roman" w:hAnsi="Times New Roman"/>
          <w:bCs/>
          <w:color w:val="4F81BD" w:themeColor="accent1"/>
          <w:sz w:val="12"/>
          <w:szCs w:val="24"/>
          <w:lang w:eastAsia="pl-PL"/>
        </w:rPr>
      </w:pPr>
    </w:p>
    <w:p w:rsidR="00583F7B" w:rsidRPr="00B30792" w:rsidRDefault="00583F7B" w:rsidP="00583F7B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B30792">
        <w:rPr>
          <w:rFonts w:ascii="Times New Roman" w:hAnsi="Times New Roman" w:cs="Times New Roman"/>
          <w:b/>
          <w:sz w:val="28"/>
          <w:szCs w:val="26"/>
          <w:lang w:eastAsia="pl-PL"/>
        </w:rPr>
        <w:t>V. Tryb i kryteria stosowane przy dokonywaniu wyboru ofert oraz termin ich  wyboru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color w:val="4F81BD" w:themeColor="accent1"/>
          <w:sz w:val="12"/>
          <w:szCs w:val="26"/>
          <w:lang w:eastAsia="pl-PL"/>
        </w:rPr>
      </w:pPr>
    </w:p>
    <w:p w:rsidR="00583F7B" w:rsidRPr="00AC5FC0" w:rsidRDefault="00583F7B" w:rsidP="00583F7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4F81BD" w:themeColor="accent1"/>
          <w:sz w:val="24"/>
          <w:szCs w:val="26"/>
          <w:lang w:eastAsia="pl-PL"/>
        </w:rPr>
      </w:pPr>
      <w:r w:rsidRPr="00B30792">
        <w:rPr>
          <w:rFonts w:ascii="Times New Roman" w:hAnsi="Times New Roman" w:cs="Times New Roman"/>
          <w:sz w:val="24"/>
          <w:szCs w:val="26"/>
          <w:lang w:eastAsia="pl-PL"/>
        </w:rPr>
        <w:t xml:space="preserve">Wyboru ofert oraz wysokość dotacji na realizację zadania publicznego dokona Zarząd Powiatu najpóźniej do </w:t>
      </w:r>
      <w:r w:rsidRPr="00A75209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 xml:space="preserve">dnia </w:t>
      </w:r>
      <w:r w:rsidR="0046055F" w:rsidRPr="0046055F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>17 marca</w:t>
      </w:r>
      <w:r w:rsidRPr="0046055F">
        <w:rPr>
          <w:rFonts w:ascii="Times New Roman" w:hAnsi="Times New Roman" w:cs="Times New Roman"/>
          <w:b/>
          <w:bCs/>
          <w:sz w:val="24"/>
          <w:szCs w:val="26"/>
          <w:u w:val="single"/>
          <w:lang w:eastAsia="pl-PL"/>
        </w:rPr>
        <w:t xml:space="preserve"> </w:t>
      </w:r>
      <w:r w:rsidRPr="00A75209">
        <w:rPr>
          <w:rFonts w:ascii="Times New Roman" w:hAnsi="Times New Roman" w:cs="Times New Roman"/>
          <w:b/>
          <w:bCs/>
          <w:sz w:val="24"/>
          <w:szCs w:val="26"/>
          <w:u w:val="single"/>
          <w:lang w:eastAsia="pl-PL"/>
        </w:rPr>
        <w:t>2022r.</w:t>
      </w:r>
      <w:r w:rsidRPr="00A75209">
        <w:rPr>
          <w:rFonts w:ascii="Times New Roman" w:hAnsi="Times New Roman" w:cs="Times New Roman"/>
          <w:b/>
          <w:bCs/>
          <w:sz w:val="24"/>
          <w:szCs w:val="26"/>
          <w:lang w:eastAsia="pl-PL"/>
        </w:rPr>
        <w:t xml:space="preserve"> </w:t>
      </w:r>
    </w:p>
    <w:p w:rsidR="00583F7B" w:rsidRPr="00AC5FC0" w:rsidRDefault="00583F7B" w:rsidP="00583F7B">
      <w:pPr>
        <w:pStyle w:val="Bezodstpw"/>
        <w:ind w:left="862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BE3C2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Oferty niespełniające warunków formalnych podlegają odrzuceniu.</w:t>
      </w:r>
    </w:p>
    <w:p w:rsidR="00583F7B" w:rsidRPr="00BE3C2D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BE3C2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Ocena formalna jest dokonywana do momentu stwierdzenia pierwszego braku formalnego powodującego odrzucenie oferty.</w:t>
      </w:r>
    </w:p>
    <w:p w:rsidR="00583F7B" w:rsidRPr="00BE3C2D" w:rsidRDefault="00583F7B" w:rsidP="00583F7B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BE3C2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Oferty powinny być podpisane przez osoby uprawnione zgodne ze statutem. Za prawidłowe zostaną uznane podpisy z pieczątką imienną, a w przypadku braku pieczątki – z czytelnym podpisem lub wydrukiem imienia i nazwiska, opatrzonym podpisem, umożliwiającym weryfikację osób podpisujących potwierdzenie złożenia oferty.</w:t>
      </w:r>
    </w:p>
    <w:p w:rsidR="00583F7B" w:rsidRPr="00BE3C2D" w:rsidRDefault="00583F7B" w:rsidP="00583F7B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BE3C2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 xml:space="preserve">Do konkursu ofert mogą być składane oferty, w których terminy realizacji zadań są zgodne </w:t>
      </w:r>
      <w:r w:rsidRPr="00BE3C2D">
        <w:rPr>
          <w:rFonts w:ascii="Times New Roman" w:hAnsi="Times New Roman" w:cs="Times New Roman"/>
          <w:sz w:val="24"/>
          <w:szCs w:val="26"/>
          <w:lang w:eastAsia="pl-PL"/>
        </w:rPr>
        <w:br/>
        <w:t>z terminami określonymi w I części ogłoszenia o konkursie.</w:t>
      </w:r>
    </w:p>
    <w:p w:rsidR="00583F7B" w:rsidRPr="00BE3C2D" w:rsidRDefault="00583F7B" w:rsidP="00583F7B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BE3C2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u w:val="single"/>
          <w:lang w:eastAsia="pl-PL"/>
        </w:rPr>
        <w:t>Oferta nie podlega opiniowaniu i zostaje odrzucona z powodu następujących braków formalnych:</w:t>
      </w:r>
    </w:p>
    <w:p w:rsidR="00583F7B" w:rsidRPr="00BE3C2D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po terminie,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niezłożenie oferty w systemie Witkac.pl,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w niezamkniętej kopercie,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niewypełnienie wszystkich punktów formularza oferty,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w sposób niezgodny z wymaganiami szczegółowymi zawartymi w ogłoszeniu o konkursie,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na niewłaściwym formularzu,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przez podmiot nieuprawniony,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lastRenderedPageBreak/>
        <w:t>złożenie przez oferenta, który nie prowadzi działalności statutowej w dziedzinie objętej konkursem,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 nie jest realizowane na rzecz powiatu wągrowieckiego lub jego mieszkańców,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którego termin realizacji nie mieści się w przedziale czasowym wskazanym w ogłoszeniu,</w:t>
      </w:r>
    </w:p>
    <w:p w:rsidR="00583F7B" w:rsidRPr="00A303FD" w:rsidRDefault="00583F7B" w:rsidP="00583F7B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wysokość wkładu własnego finansowego oferenta nie spełnia kryterium określonego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ogłoszeniu konkursowym.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6"/>
          <w:u w:val="single"/>
          <w:lang w:eastAsia="pl-PL"/>
        </w:rPr>
      </w:pPr>
    </w:p>
    <w:p w:rsidR="00583F7B" w:rsidRPr="00A303F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t xml:space="preserve">Do ofert, które podlegają jednokrotnemu usunięciu braków i nieprawidłowości należą te, </w:t>
      </w: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br/>
        <w:t>w których:</w:t>
      </w:r>
    </w:p>
    <w:p w:rsidR="00583F7B" w:rsidRPr="00A303FD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:rsidR="00583F7B" w:rsidRPr="00A303FD" w:rsidRDefault="00583F7B" w:rsidP="00583F7B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brak jest podpisu jednej z osób uprawnionych na potwierdzeniu złożenia oferty,</w:t>
      </w:r>
    </w:p>
    <w:p w:rsidR="00583F7B" w:rsidRPr="00A303FD" w:rsidRDefault="00583F7B" w:rsidP="00583F7B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 załączono wymaganych załączników wskazanych w ogłoszeniu konkursowym lub złożono je niekompletnie.</w:t>
      </w:r>
    </w:p>
    <w:p w:rsidR="00583F7B" w:rsidRPr="00AC5FC0" w:rsidRDefault="00583F7B" w:rsidP="00583F7B">
      <w:pPr>
        <w:pStyle w:val="Bezodstpw"/>
        <w:ind w:left="1582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303F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Braki formalne i nieprawidłowości wskazane w ust. 7 mogą zostać usunięte w terminie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b/>
          <w:sz w:val="24"/>
          <w:szCs w:val="26"/>
          <w:lang w:eastAsia="pl-PL"/>
        </w:rPr>
        <w:t>5 dni roboczych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 następujących po dniu zamieszczenia informacji o brakach formalnych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Biuletynie Informacji Publicznej, na stronie internetowej powiatu oraz na tablicy ogłoszeń Starostwa Powiatowego w Wągrowcu.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303F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 ma możliwości wymiany ofert.</w:t>
      </w:r>
    </w:p>
    <w:p w:rsidR="00583F7B" w:rsidRPr="00A303FD" w:rsidRDefault="00583F7B" w:rsidP="00583F7B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C5FC0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Oferty spełniające wymogi formalne opiniowane będą przez Komisję Konkursową.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303FD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Przy rozpatrywaniu ofert na realizację poszczególnych zadań będą brane pod uwagę następujące kryteria: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możliwość realizacji zadania publicznego przez oferenta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10 pkt.</w:t>
      </w:r>
    </w:p>
    <w:p w:rsidR="00583F7B" w:rsidRPr="00A52314" w:rsidRDefault="00583F7B" w:rsidP="00583F7B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doświadczenie w prowadzeniu działalności statutowej zgodnej z rodzajem zadania wskazanym w ogłoszeniu konkursowym (0 - 5 pkt.),</w:t>
      </w:r>
    </w:p>
    <w:p w:rsidR="00583F7B" w:rsidRPr="00A52314" w:rsidRDefault="00583F7B" w:rsidP="00583F7B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zasoby osobowe, rzeczowe i finansowe oferenta, które będą wykorzystane do realizacji zadania (0 - 5 pkt.),</w:t>
      </w: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przedstawiona kalkulacja kosztów realizacji zadania publicznego, w tym w odniesieniu do jego zakresu rzeczowego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15 pkt.</w:t>
      </w:r>
    </w:p>
    <w:p w:rsidR="00583F7B" w:rsidRPr="00A52314" w:rsidRDefault="00583F7B" w:rsidP="00583F7B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racjonalność i niezbędność przedstawionych kosztów z perspektywy założonych działań (0 - 5 pkt.),</w:t>
      </w:r>
    </w:p>
    <w:p w:rsidR="00583F7B" w:rsidRPr="00A52314" w:rsidRDefault="00583F7B" w:rsidP="00583F7B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prawidłowa kwalifikacja kosztów do poszczególnych kategorii kosztów (0 - 2 pkt.),</w:t>
      </w:r>
    </w:p>
    <w:p w:rsidR="00583F7B" w:rsidRPr="00A52314" w:rsidRDefault="00583F7B" w:rsidP="00583F7B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szczegółowy opis pozycji kosztorysu (0 - 3 pkt.),</w:t>
      </w:r>
    </w:p>
    <w:p w:rsidR="00583F7B" w:rsidRPr="00A52314" w:rsidRDefault="00583F7B" w:rsidP="00583F7B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adekwatność i realność wysokości przyjętych w kalkulacji stawek (0 - 5 pkt.),</w:t>
      </w: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proponowana jakość wykonania zadania i kwalifikacje osób przy udziale których oferent będzie realizować zadanie publiczne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30 pkt.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uzasadnienie potrzeby realizacji zadania, w tym przeprowadzona diagnoza sytuacji </w:t>
      </w:r>
    </w:p>
    <w:p w:rsidR="00583F7B" w:rsidRPr="00A52314" w:rsidRDefault="00583F7B" w:rsidP="00583F7B">
      <w:pPr>
        <w:pStyle w:val="Bezodstpw"/>
        <w:ind w:left="1843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i potrzeb odbiorców zadania (0 - 5 pkt.),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odbiorców zadania z wymaganiami zawartymi w ogłoszeniu konkursowym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>(0 - 5 pkt.),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opis odbiorców zadania oraz metody i narzędzia ich rekrutacji (0 - 5 pkt.),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spójność, realność zaplanowanych działań oraz realność harmonogramu (0 - 5 pkt.),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założonych rezultatów przedstawionych dodatkowo przez oferenta z celami zadania i ogłoszeniem o konkursie, ich realność i sposób ich monitoringu (0 - 5 pkt.),</w:t>
      </w:r>
    </w:p>
    <w:p w:rsidR="00583F7B" w:rsidRPr="00A52314" w:rsidRDefault="00583F7B" w:rsidP="00583F7B">
      <w:pPr>
        <w:pStyle w:val="Bezodstpw"/>
        <w:numPr>
          <w:ilvl w:val="1"/>
          <w:numId w:val="17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kwalifikacje, doświadczenie i kompetencje osób przy udziale, których oferent będzie realizował zadanie publiczne (0 - 5 pkt.),</w:t>
      </w: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wysokość planowanego przez oferenta udziału środków finansowych własnych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lub środków pochodzących z innych źródeł na realizację zadania publicznego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planowany przez oferenta wkład rzeczowy, osobowy, w tym świadczenia wolontariuszy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praca społeczna członków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:rsidR="00583F7B" w:rsidRPr="00A52314" w:rsidRDefault="00583F7B" w:rsidP="00583F7B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ocena realizacji zadań publicznych w przypadku oferenta, który w latach poprzednich realizował zlecone zadania publiczne, w tym rzetelności i terminowości oraz sposobu rozliczenia środków otrzymanych na realizację zadań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– od 0 do 5 pkt.</w:t>
      </w:r>
    </w:p>
    <w:p w:rsidR="00583F7B" w:rsidRPr="00AC5FC0" w:rsidRDefault="00583F7B" w:rsidP="00583F7B">
      <w:pPr>
        <w:pStyle w:val="Bezodstpw"/>
        <w:ind w:left="1560"/>
        <w:jc w:val="both"/>
        <w:rPr>
          <w:rFonts w:ascii="Times New Roman" w:hAnsi="Times New Roman" w:cs="Times New Roman"/>
          <w:color w:val="4F81BD" w:themeColor="accent1"/>
          <w:sz w:val="8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Ocena łączna danej oferty jest sumą wystawionych ocen cząstkowych wszystkich członków Komisji Konkursowej, podzielonej przez liczbę członków biorących udział w posiedzeniu Komisji.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0"/>
          <w:szCs w:val="24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Maksymalna liczba punktów możliwych do uzyskania w konkursie wynosi </w:t>
      </w:r>
      <w:r w:rsidRPr="00A52314">
        <w:rPr>
          <w:rFonts w:ascii="Times New Roman" w:hAnsi="Times New Roman" w:cs="Times New Roman"/>
          <w:b/>
          <w:sz w:val="24"/>
          <w:szCs w:val="24"/>
          <w:lang w:eastAsia="pl-PL"/>
        </w:rPr>
        <w:t>70 pkt.</w:t>
      </w:r>
    </w:p>
    <w:p w:rsidR="00583F7B" w:rsidRPr="00A52314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Dotacja może być przyznana tylko w przypadku uzyskania przez ofertę nie mniej niż 4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0"/>
          <w:szCs w:val="24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Do zatwierdzenia przez Zarząd Powiatu Wągrowieckiego przedstawione zostają oferty, które uzyskały największą liczbę punktów. 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4"/>
          <w:lang w:eastAsia="pl-PL"/>
        </w:rPr>
      </w:pPr>
    </w:p>
    <w:p w:rsidR="00BB6073" w:rsidRPr="00BB6073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Komisja konkursowa może zmienić wysokość dotacji </w:t>
      </w:r>
      <w:r w:rsidR="00BB6073">
        <w:rPr>
          <w:rFonts w:ascii="Times New Roman" w:hAnsi="Times New Roman" w:cs="Times New Roman"/>
          <w:sz w:val="24"/>
          <w:szCs w:val="26"/>
          <w:lang w:eastAsia="pl-PL"/>
        </w:rPr>
        <w:t xml:space="preserve">i zakres realizacji zadania w stosunku do złożonej oferty. Zmiana zakresu realizacji zadania nie może naruszać istoty zadania przedstawionego w ofercie. Oferty, których zmiana dotacji jest </w:t>
      </w:r>
      <w:r w:rsidR="00986370">
        <w:rPr>
          <w:rFonts w:ascii="Times New Roman" w:hAnsi="Times New Roman" w:cs="Times New Roman"/>
          <w:sz w:val="24"/>
          <w:szCs w:val="26"/>
          <w:lang w:eastAsia="pl-PL"/>
        </w:rPr>
        <w:t>większa niż 45% przedstawionej w ofercie kwoty dofinansowania podlegają odrzuceniu. Przed podpisaniem umowy zmiana ta wymaga zaktualizowania kosztorysu i harmonogramu realizacji zadania przez oferenta.</w:t>
      </w:r>
    </w:p>
    <w:p w:rsidR="00583F7B" w:rsidRPr="00A52314" w:rsidRDefault="00583F7B" w:rsidP="00986370">
      <w:pPr>
        <w:pStyle w:val="Bezodstpw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Oceny formalnej i merytorycznej ofert dokona Komisja Konkursowa powołana uchwałą Zarządu Powiatu Wągrowieckiego. Komisja Konkursowa opiniuje wszystkie te oferty, które otrzymały pozytywną ocenę formalną.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Komisja przedkłada Zarządowi do zatwierdzenia propozycje ofert, na które zaproponuje udzielenie dotacji.  </w:t>
      </w:r>
    </w:p>
    <w:p w:rsidR="00583F7B" w:rsidRPr="00A52314" w:rsidRDefault="00583F7B" w:rsidP="00583F7B">
      <w:pPr>
        <w:pStyle w:val="Bezodstpw"/>
        <w:tabs>
          <w:tab w:val="left" w:pos="2127"/>
        </w:tabs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Ostateczną decyzję o przyznaniu i wysokości dotacji podejmuje Zarząd Powiatu Wągrowieckiego.</w:t>
      </w:r>
    </w:p>
    <w:p w:rsidR="00583F7B" w:rsidRPr="00A52314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O wynikach konkursu Zarząd Powiatu poinformuje pisemnie poprzez umieszczenie informacji na stronie internetowej powiatu </w:t>
      </w:r>
      <w:hyperlink r:id="rId16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, w Biuletynie Informacji Publicznej </w:t>
      </w:r>
      <w:hyperlink r:id="rId17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www.bip.wagrowiec.pl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(organizacje pozarządowe) oraz na tablicy ogłoszeń Starostwa Powiatowego.</w:t>
      </w:r>
    </w:p>
    <w:p w:rsidR="00583F7B" w:rsidRPr="00AC5FC0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Konkurs ofert zostaje unieważniony jeżeli:</w:t>
      </w:r>
    </w:p>
    <w:p w:rsidR="00583F7B" w:rsidRPr="00A52314" w:rsidRDefault="00583F7B" w:rsidP="00583F7B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nie złożono żadnej oferty,</w:t>
      </w:r>
    </w:p>
    <w:p w:rsidR="00583F7B" w:rsidRPr="00A52314" w:rsidRDefault="00583F7B" w:rsidP="00583F7B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żadna ze złożonych ofert nie spełnia wymogów zawartych w ogłoszeniu.</w:t>
      </w:r>
    </w:p>
    <w:p w:rsidR="00583F7B" w:rsidRPr="00A52314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Zastrzega się możliwość przesunięcia terminu składania ofert, zmiany terminu zakończenia postępowania konkursowego oraz zmiany wysokości środków w zadaniach konkursowych, bez podania przyczyny – nie później niż do dnia zatwierdzenia wyników konkursu.</w:t>
      </w:r>
    </w:p>
    <w:p w:rsidR="00583F7B" w:rsidRPr="00A52314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Zastrzega się możliwość odwołania konkursu ofert, bez podania przyczyny, przed upływem terminu składania ofert w konkursie.</w:t>
      </w:r>
    </w:p>
    <w:p w:rsidR="00583F7B" w:rsidRPr="00A52314" w:rsidRDefault="00583F7B" w:rsidP="00583F7B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Wypłata dotacji nastąpi na podstawie zawartej umowy pomiędzy Zarządem Powiatu Wągrowieckiego a podmiotem którego oferta zostanie wybrana.</w:t>
      </w:r>
    </w:p>
    <w:p w:rsidR="00583F7B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28309C" w:rsidRPr="00AC5FC0" w:rsidRDefault="0028309C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VI. Informacja dotycząca zadań tego samego rodzaju zrealizowanych w roku  ogłoszenia konkursu i w poprzednim</w:t>
      </w: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b/>
          <w:color w:val="4F81BD" w:themeColor="accent1"/>
          <w:sz w:val="12"/>
          <w:szCs w:val="26"/>
          <w:lang w:eastAsia="pl-PL"/>
        </w:rPr>
      </w:pPr>
    </w:p>
    <w:p w:rsidR="00583F7B" w:rsidRDefault="00583F7B" w:rsidP="00583F7B">
      <w:pPr>
        <w:pStyle w:val="Bezodstpw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 2020 </w:t>
      </w:r>
      <w:r w:rsidRPr="00A52314">
        <w:rPr>
          <w:rFonts w:ascii="Times New Roman" w:hAnsi="Times New Roman" w:cs="Times New Roman"/>
          <w:sz w:val="26"/>
          <w:szCs w:val="26"/>
          <w:lang w:eastAsia="pl-PL"/>
        </w:rPr>
        <w:t>roku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ochrony i promocji zdrowia, w tym działalności leczniczej w rozumieniu </w:t>
      </w:r>
      <w:hyperlink r:id="rId18" w:anchor="/dokument/17709549" w:history="1">
        <w:r w:rsidRPr="00A5231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kwietnia 2011 r. o działalności leczniczej (</w:t>
      </w:r>
      <w:hyperlink r:id="rId19" w:history="1">
        <w:r w:rsidRPr="00A52314">
          <w:rPr>
            <w:rFonts w:ascii="Times New Roman" w:hAnsi="Times New Roman" w:cs="Times New Roman"/>
            <w:sz w:val="24"/>
            <w:szCs w:val="24"/>
          </w:rPr>
          <w:t>Dz.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52314">
          <w:rPr>
            <w:rFonts w:ascii="Times New Roman" w:hAnsi="Times New Roman" w:cs="Times New Roman"/>
            <w:sz w:val="24"/>
            <w:szCs w:val="24"/>
          </w:rPr>
          <w:t xml:space="preserve">U. z 2021r. </w:t>
        </w:r>
        <w:r w:rsidRPr="00A52314">
          <w:rPr>
            <w:rFonts w:ascii="Times New Roman" w:hAnsi="Times New Roman" w:cs="Times New Roman"/>
            <w:sz w:val="24"/>
            <w:szCs w:val="24"/>
          </w:rPr>
          <w:br/>
          <w:t>poz. 711</w:t>
        </w:r>
        <w:r>
          <w:rPr>
            <w:rFonts w:ascii="Times New Roman" w:hAnsi="Times New Roman" w:cs="Times New Roman"/>
            <w:sz w:val="24"/>
            <w:szCs w:val="24"/>
          </w:rPr>
          <w:t xml:space="preserve"> ze zm.</w:t>
        </w:r>
        <w:r w:rsidRPr="00A5231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przekazano z budżetu powiatu środki finansowe w wysokości </w:t>
      </w:r>
      <w:r>
        <w:rPr>
          <w:rFonts w:ascii="Times New Roman" w:hAnsi="Times New Roman" w:cs="Times New Roman"/>
          <w:sz w:val="24"/>
          <w:szCs w:val="26"/>
          <w:lang w:eastAsia="pl-PL"/>
        </w:rPr>
        <w:t>9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.000 zł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w trybie konkursowym i 4.000 zł w trybie pozakonkursowym tzw. ,,małe granty”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. Natomiast w 2021 roku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ochrony i promocji zdrowia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przekazano kwotę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2.000 zł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w trybie konkursowym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. </w:t>
      </w: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28309C" w:rsidRDefault="0028309C" w:rsidP="00583F7B">
      <w:pPr>
        <w:pStyle w:val="Bezodstpw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583F7B" w:rsidRPr="00AC5FC0" w:rsidRDefault="00583F7B" w:rsidP="00583F7B">
      <w:pPr>
        <w:pStyle w:val="Bezodstpw"/>
        <w:jc w:val="both"/>
        <w:rPr>
          <w:rFonts w:ascii="Times New Roman" w:hAnsi="Times New Roman" w:cs="Times New Roman"/>
          <w:color w:val="4F81BD" w:themeColor="accent1"/>
          <w:sz w:val="12"/>
          <w:szCs w:val="26"/>
          <w:lang w:eastAsia="pl-PL"/>
        </w:rPr>
      </w:pPr>
    </w:p>
    <w:p w:rsidR="00583F7B" w:rsidRPr="00A52314" w:rsidRDefault="00583F7B" w:rsidP="00583F7B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VII. Informacje dodatkowe</w:t>
      </w:r>
    </w:p>
    <w:p w:rsidR="00583F7B" w:rsidRPr="00A52314" w:rsidRDefault="00583F7B" w:rsidP="00583F7B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12"/>
          <w:szCs w:val="26"/>
          <w:lang w:eastAsia="pl-PL"/>
        </w:rPr>
      </w:pPr>
    </w:p>
    <w:p w:rsidR="00583F7B" w:rsidRPr="00A52314" w:rsidRDefault="00583F7B" w:rsidP="00583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otwartego konkursu ofert można uzyskać telefonicznie pod nr tel. (67) 26 80 558.</w:t>
      </w:r>
    </w:p>
    <w:p w:rsidR="00583F7B" w:rsidRPr="00A52314" w:rsidRDefault="00583F7B" w:rsidP="00583F7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20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21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(Organizacje Pozarządowe).</w:t>
      </w:r>
    </w:p>
    <w:p w:rsidR="00583F7B" w:rsidRPr="00A52314" w:rsidRDefault="00583F7B" w:rsidP="00583F7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583F7B" w:rsidRPr="00A52314" w:rsidRDefault="00583F7B" w:rsidP="00583F7B">
      <w:pPr>
        <w:pStyle w:val="Bezodstpw"/>
        <w:rPr>
          <w:rFonts w:ascii="Times New Roman" w:hAnsi="Times New Roman" w:cs="Times New Roman"/>
          <w:b/>
          <w:sz w:val="28"/>
          <w:szCs w:val="26"/>
        </w:rPr>
      </w:pPr>
      <w:r w:rsidRPr="00A52314">
        <w:rPr>
          <w:rFonts w:ascii="Times New Roman" w:hAnsi="Times New Roman" w:cs="Times New Roman"/>
          <w:b/>
          <w:sz w:val="28"/>
          <w:szCs w:val="26"/>
        </w:rPr>
        <w:t>VIII. Załączniki do ogłoszenia:</w:t>
      </w:r>
    </w:p>
    <w:p w:rsidR="00583F7B" w:rsidRPr="00A52314" w:rsidRDefault="00583F7B" w:rsidP="00583F7B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:rsidR="00583F7B" w:rsidRPr="00A52314" w:rsidRDefault="00583F7B" w:rsidP="00583F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31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83F7B" w:rsidRPr="00A52314" w:rsidRDefault="00583F7B" w:rsidP="00583F7B">
      <w:pPr>
        <w:pStyle w:val="Bezodstpw"/>
        <w:rPr>
          <w:rFonts w:ascii="Times New Roman" w:hAnsi="Times New Roman" w:cs="Times New Roman"/>
          <w:b/>
          <w:sz w:val="12"/>
          <w:szCs w:val="24"/>
        </w:rPr>
      </w:pPr>
    </w:p>
    <w:p w:rsidR="00583F7B" w:rsidRPr="00A52314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działa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ągnięcia zysku oraz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dochodu na realizację celó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statutowych i nie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zysku do podz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iału między swoich udziałowców,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akcjonariuszy i pracowników - w przypadku spółek akcyjnych, spółek z ograniczoną odpowiedzialnością i klubów sportowych będących spółkami działającymi na podstawie przepisów ustawy z dnia 25 czerwca 2010r. o sporcie (Dz.U. z 2020r. poz. 1133</w:t>
      </w:r>
      <w:r w:rsidR="00D7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F7B" w:rsidRPr="00DC4E15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8"/>
          <w:szCs w:val="20"/>
          <w:lang w:eastAsia="pl-PL"/>
        </w:rPr>
      </w:pPr>
    </w:p>
    <w:p w:rsidR="00583F7B" w:rsidRPr="007A5A5D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5A5D">
        <w:rPr>
          <w:sz w:val="16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 Więcej na </w:t>
      </w:r>
      <w:hyperlink r:id="rId22" w:history="1">
        <w:r w:rsidRPr="007A5A5D">
          <w:rPr>
            <w:rStyle w:val="Hipercze"/>
            <w:color w:val="auto"/>
            <w:sz w:val="16"/>
            <w:szCs w:val="18"/>
          </w:rPr>
          <w:t>www.bipwagrowiec.pl</w:t>
        </w:r>
      </w:hyperlink>
      <w:r w:rsidRPr="007A5A5D">
        <w:rPr>
          <w:sz w:val="16"/>
          <w:szCs w:val="18"/>
        </w:rPr>
        <w:t>.</w:t>
      </w:r>
    </w:p>
    <w:p w:rsidR="00583F7B" w:rsidRPr="00DC4E15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583F7B" w:rsidRPr="008D4C80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28309C" w:rsidRDefault="0028309C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2B2A88" w:rsidRDefault="00583F7B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B2A8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583F7B" w:rsidRPr="002B2A88" w:rsidRDefault="00583F7B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583F7B" w:rsidRPr="002B2A88" w:rsidRDefault="00583F7B" w:rsidP="00583F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583F7B" w:rsidRPr="008D4C80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B2A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 Tomasz Kranc </w:t>
      </w:r>
    </w:p>
    <w:p w:rsidR="00583F7B" w:rsidRDefault="00583F7B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09C" w:rsidRDefault="0028309C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data złożenia oświadczenia)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spółki akcyjnej/ spółki z ograniczoną odpowiedzialnością/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klubu sportowego będącego spółką działającą na podstawie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przepisów ustawy z dnia  25 czerwca 2010r. o sporcie)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(-my), że:</w:t>
      </w:r>
    </w:p>
    <w:p w:rsidR="00583F7B" w:rsidRPr="005941FB" w:rsidRDefault="00583F7B" w:rsidP="00583F7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akcyjna*/ spółka z ograniczoną odpowiedzialnością*/ klub sportowy będący spółką działający na podstawie przepisów ustawy z dnia  25 czerwca 2010r. o sporcie (Dz. U. z 2020r.,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1133</w:t>
      </w:r>
      <w:r w:rsidR="00D7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......................................………………………………………………………………</w:t>
      </w:r>
      <w:r w:rsidR="00D72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583F7B" w:rsidRPr="005941FB" w:rsidRDefault="00583F7B" w:rsidP="00583F7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działa w celu osiągnięcia zysku oraz przeznacza całość dochodu na realizację celów statutowych oraz nie przeznacza zysku do podziału między swoich udziałowców,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akcjonariuszy </w:t>
      </w:r>
      <w:r w:rsidRPr="005941FB">
        <w:rPr>
          <w:rFonts w:ascii="Times New Roman" w:eastAsia="Times New Roman" w:hAnsi="Times New Roman" w:cs="Times New Roman"/>
          <w:sz w:val="24"/>
          <w:szCs w:val="20"/>
          <w:lang w:eastAsia="pl-PL"/>
        </w:rPr>
        <w:t>i pracowników.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583F7B" w:rsidRPr="005941FB" w:rsidRDefault="00583F7B" w:rsidP="00583F7B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spółki*/ klubu sportowego*)</w:t>
      </w:r>
    </w:p>
    <w:p w:rsidR="00583F7B" w:rsidRPr="005941FB" w:rsidRDefault="00583F7B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F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niepotrzebnie skreślić</w:t>
      </w: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F7B" w:rsidRPr="005941FB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3F7B" w:rsidRDefault="00583F7B" w:rsidP="00583F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FD1" w:rsidRPr="00AC5FC0" w:rsidRDefault="00AF1FD1" w:rsidP="00583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4"/>
          <w:szCs w:val="20"/>
          <w:lang w:eastAsia="pl-PL"/>
        </w:rPr>
      </w:pPr>
    </w:p>
    <w:sectPr w:rsidR="00AF1FD1" w:rsidRPr="00AC5FC0" w:rsidSect="001F4A76">
      <w:footerReference w:type="default" r:id="rId23"/>
      <w:pgSz w:w="11906" w:h="16838"/>
      <w:pgMar w:top="567" w:right="849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9" w:rsidRDefault="006200F9">
      <w:pPr>
        <w:spacing w:after="0" w:line="240" w:lineRule="auto"/>
      </w:pPr>
      <w:r>
        <w:separator/>
      </w:r>
    </w:p>
  </w:endnote>
  <w:endnote w:type="continuationSeparator" w:id="0">
    <w:p w:rsidR="006200F9" w:rsidRDefault="006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76" w:rsidRDefault="001F4A76">
    <w:pPr>
      <w:pStyle w:val="Stopka"/>
      <w:jc w:val="right"/>
    </w:pPr>
  </w:p>
  <w:p w:rsidR="001F4A76" w:rsidRDefault="001F4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9" w:rsidRDefault="006200F9">
      <w:pPr>
        <w:spacing w:after="0" w:line="240" w:lineRule="auto"/>
      </w:pPr>
      <w:r>
        <w:separator/>
      </w:r>
    </w:p>
  </w:footnote>
  <w:footnote w:type="continuationSeparator" w:id="0">
    <w:p w:rsidR="006200F9" w:rsidRDefault="0062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200"/>
    <w:multiLevelType w:val="hybridMultilevel"/>
    <w:tmpl w:val="AFCA79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4B30F2"/>
    <w:multiLevelType w:val="hybridMultilevel"/>
    <w:tmpl w:val="EE607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E9E"/>
    <w:multiLevelType w:val="hybridMultilevel"/>
    <w:tmpl w:val="7C9E15B2"/>
    <w:lvl w:ilvl="0" w:tplc="C2C47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20CA5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D29"/>
    <w:multiLevelType w:val="hybridMultilevel"/>
    <w:tmpl w:val="C2E66F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AD3660"/>
    <w:multiLevelType w:val="hybridMultilevel"/>
    <w:tmpl w:val="F00EF50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1C8E35F4"/>
    <w:multiLevelType w:val="hybridMultilevel"/>
    <w:tmpl w:val="F614EAD0"/>
    <w:lvl w:ilvl="0" w:tplc="AE80166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FFA6CEE"/>
    <w:multiLevelType w:val="hybridMultilevel"/>
    <w:tmpl w:val="85849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186F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69EE"/>
    <w:multiLevelType w:val="hybridMultilevel"/>
    <w:tmpl w:val="1E96ABF0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37F"/>
    <w:multiLevelType w:val="hybridMultilevel"/>
    <w:tmpl w:val="8E2A6250"/>
    <w:lvl w:ilvl="0" w:tplc="F0520F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6699"/>
    <w:multiLevelType w:val="hybridMultilevel"/>
    <w:tmpl w:val="8E303A74"/>
    <w:lvl w:ilvl="0" w:tplc="036E0C7C">
      <w:start w:val="1"/>
      <w:numFmt w:val="decimal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E135AB7"/>
    <w:multiLevelType w:val="hybridMultilevel"/>
    <w:tmpl w:val="ADA8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03AC"/>
    <w:multiLevelType w:val="hybridMultilevel"/>
    <w:tmpl w:val="0C10111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A6C7E59"/>
    <w:multiLevelType w:val="hybridMultilevel"/>
    <w:tmpl w:val="FA5C5184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55984"/>
    <w:multiLevelType w:val="hybridMultilevel"/>
    <w:tmpl w:val="F7983BD6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50AD2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402"/>
    <w:multiLevelType w:val="hybridMultilevel"/>
    <w:tmpl w:val="BA9A5F18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4B18"/>
    <w:multiLevelType w:val="hybridMultilevel"/>
    <w:tmpl w:val="392E10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217C33"/>
    <w:multiLevelType w:val="hybridMultilevel"/>
    <w:tmpl w:val="6A9418E0"/>
    <w:lvl w:ilvl="0" w:tplc="A9269BB0">
      <w:start w:val="1"/>
      <w:numFmt w:val="decimal"/>
      <w:lvlText w:val="%1)"/>
      <w:lvlJc w:val="left"/>
      <w:pPr>
        <w:ind w:left="21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64893727"/>
    <w:multiLevelType w:val="hybridMultilevel"/>
    <w:tmpl w:val="6A9418E0"/>
    <w:lvl w:ilvl="0" w:tplc="A9269BB0">
      <w:start w:val="1"/>
      <w:numFmt w:val="decimal"/>
      <w:lvlText w:val="%1)"/>
      <w:lvlJc w:val="left"/>
      <w:pPr>
        <w:ind w:left="21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69401193"/>
    <w:multiLevelType w:val="hybridMultilevel"/>
    <w:tmpl w:val="6A9418E0"/>
    <w:lvl w:ilvl="0" w:tplc="A9269BB0">
      <w:start w:val="1"/>
      <w:numFmt w:val="decimal"/>
      <w:lvlText w:val="%1)"/>
      <w:lvlJc w:val="left"/>
      <w:pPr>
        <w:ind w:left="21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B6B4463"/>
    <w:multiLevelType w:val="hybridMultilevel"/>
    <w:tmpl w:val="FABA3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B49A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57B17"/>
    <w:multiLevelType w:val="hybridMultilevel"/>
    <w:tmpl w:val="EC368EC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>
    <w:nsid w:val="7B5D035F"/>
    <w:multiLevelType w:val="hybridMultilevel"/>
    <w:tmpl w:val="392E10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0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21"/>
  </w:num>
  <w:num w:numId="15">
    <w:abstractNumId w:val="10"/>
  </w:num>
  <w:num w:numId="16">
    <w:abstractNumId w:val="6"/>
  </w:num>
  <w:num w:numId="17">
    <w:abstractNumId w:val="19"/>
  </w:num>
  <w:num w:numId="18">
    <w:abstractNumId w:val="11"/>
  </w:num>
  <w:num w:numId="19">
    <w:abstractNumId w:val="9"/>
  </w:num>
  <w:num w:numId="20">
    <w:abstractNumId w:val="18"/>
  </w:num>
  <w:num w:numId="21">
    <w:abstractNumId w:val="17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F"/>
    <w:rsid w:val="00002212"/>
    <w:rsid w:val="000064BD"/>
    <w:rsid w:val="000314F9"/>
    <w:rsid w:val="00034E84"/>
    <w:rsid w:val="00036C72"/>
    <w:rsid w:val="00056B3A"/>
    <w:rsid w:val="00057FBB"/>
    <w:rsid w:val="000B1828"/>
    <w:rsid w:val="000C52E7"/>
    <w:rsid w:val="000E6EE2"/>
    <w:rsid w:val="00105C6C"/>
    <w:rsid w:val="00107589"/>
    <w:rsid w:val="00112135"/>
    <w:rsid w:val="00116ED5"/>
    <w:rsid w:val="00117B3E"/>
    <w:rsid w:val="0012483A"/>
    <w:rsid w:val="0016591A"/>
    <w:rsid w:val="00194264"/>
    <w:rsid w:val="001B365E"/>
    <w:rsid w:val="001E2989"/>
    <w:rsid w:val="001F4A76"/>
    <w:rsid w:val="001F731C"/>
    <w:rsid w:val="002055D1"/>
    <w:rsid w:val="00210A5E"/>
    <w:rsid w:val="00216118"/>
    <w:rsid w:val="00277A0A"/>
    <w:rsid w:val="0028309C"/>
    <w:rsid w:val="002842FF"/>
    <w:rsid w:val="002A1F25"/>
    <w:rsid w:val="002A6B9D"/>
    <w:rsid w:val="002B2A88"/>
    <w:rsid w:val="002E04BB"/>
    <w:rsid w:val="002F7E7E"/>
    <w:rsid w:val="00305402"/>
    <w:rsid w:val="00307F3F"/>
    <w:rsid w:val="003114BA"/>
    <w:rsid w:val="0032029F"/>
    <w:rsid w:val="00330FD1"/>
    <w:rsid w:val="003701E9"/>
    <w:rsid w:val="00376E5C"/>
    <w:rsid w:val="0038082C"/>
    <w:rsid w:val="0039354C"/>
    <w:rsid w:val="003D32EF"/>
    <w:rsid w:val="003E49A7"/>
    <w:rsid w:val="003E5CC8"/>
    <w:rsid w:val="004008DC"/>
    <w:rsid w:val="00405267"/>
    <w:rsid w:val="004261BF"/>
    <w:rsid w:val="004400D0"/>
    <w:rsid w:val="0046055F"/>
    <w:rsid w:val="004653B0"/>
    <w:rsid w:val="004703A4"/>
    <w:rsid w:val="00471DDE"/>
    <w:rsid w:val="004C5944"/>
    <w:rsid w:val="004D4228"/>
    <w:rsid w:val="00532090"/>
    <w:rsid w:val="00553931"/>
    <w:rsid w:val="0055681E"/>
    <w:rsid w:val="00564CB3"/>
    <w:rsid w:val="00583F7B"/>
    <w:rsid w:val="00587571"/>
    <w:rsid w:val="005B0CFC"/>
    <w:rsid w:val="005B5165"/>
    <w:rsid w:val="005B688B"/>
    <w:rsid w:val="005F1857"/>
    <w:rsid w:val="005F5113"/>
    <w:rsid w:val="00602DDA"/>
    <w:rsid w:val="00610F84"/>
    <w:rsid w:val="006200F9"/>
    <w:rsid w:val="00641F55"/>
    <w:rsid w:val="006477C1"/>
    <w:rsid w:val="00654C5A"/>
    <w:rsid w:val="006575F0"/>
    <w:rsid w:val="00683B33"/>
    <w:rsid w:val="00696238"/>
    <w:rsid w:val="006B5316"/>
    <w:rsid w:val="006C74EF"/>
    <w:rsid w:val="006D3E9C"/>
    <w:rsid w:val="00704C2F"/>
    <w:rsid w:val="007076FB"/>
    <w:rsid w:val="007378D8"/>
    <w:rsid w:val="00745166"/>
    <w:rsid w:val="00750A69"/>
    <w:rsid w:val="007641EF"/>
    <w:rsid w:val="00767A4E"/>
    <w:rsid w:val="00797EB0"/>
    <w:rsid w:val="007A4D74"/>
    <w:rsid w:val="007A5A5D"/>
    <w:rsid w:val="007D6663"/>
    <w:rsid w:val="007E1EE4"/>
    <w:rsid w:val="007E5ADF"/>
    <w:rsid w:val="007F3A80"/>
    <w:rsid w:val="007F73B4"/>
    <w:rsid w:val="0080221E"/>
    <w:rsid w:val="00821B48"/>
    <w:rsid w:val="00821B74"/>
    <w:rsid w:val="00827712"/>
    <w:rsid w:val="00834E28"/>
    <w:rsid w:val="008528AB"/>
    <w:rsid w:val="00867163"/>
    <w:rsid w:val="008770C3"/>
    <w:rsid w:val="00885D37"/>
    <w:rsid w:val="008961EC"/>
    <w:rsid w:val="008A1BFF"/>
    <w:rsid w:val="008A22AB"/>
    <w:rsid w:val="008B337B"/>
    <w:rsid w:val="008B7BE5"/>
    <w:rsid w:val="008E6524"/>
    <w:rsid w:val="008F16DA"/>
    <w:rsid w:val="00902979"/>
    <w:rsid w:val="0093191E"/>
    <w:rsid w:val="00955F57"/>
    <w:rsid w:val="00956C23"/>
    <w:rsid w:val="009836BE"/>
    <w:rsid w:val="00984388"/>
    <w:rsid w:val="00985D86"/>
    <w:rsid w:val="00986370"/>
    <w:rsid w:val="00A079FA"/>
    <w:rsid w:val="00A303FD"/>
    <w:rsid w:val="00A365CF"/>
    <w:rsid w:val="00A46EA1"/>
    <w:rsid w:val="00A52314"/>
    <w:rsid w:val="00A53BBF"/>
    <w:rsid w:val="00A71F35"/>
    <w:rsid w:val="00A75209"/>
    <w:rsid w:val="00A77BD8"/>
    <w:rsid w:val="00AA152F"/>
    <w:rsid w:val="00AB737E"/>
    <w:rsid w:val="00AC5FC0"/>
    <w:rsid w:val="00AF1FD1"/>
    <w:rsid w:val="00B00FBE"/>
    <w:rsid w:val="00B028F4"/>
    <w:rsid w:val="00B04307"/>
    <w:rsid w:val="00B2169E"/>
    <w:rsid w:val="00B22524"/>
    <w:rsid w:val="00B26140"/>
    <w:rsid w:val="00B30792"/>
    <w:rsid w:val="00B53453"/>
    <w:rsid w:val="00B95E11"/>
    <w:rsid w:val="00BA20CB"/>
    <w:rsid w:val="00BA515D"/>
    <w:rsid w:val="00BB0515"/>
    <w:rsid w:val="00BB4FE0"/>
    <w:rsid w:val="00BB6073"/>
    <w:rsid w:val="00BC20CB"/>
    <w:rsid w:val="00BE3C2D"/>
    <w:rsid w:val="00BF252D"/>
    <w:rsid w:val="00BF6B4E"/>
    <w:rsid w:val="00C07990"/>
    <w:rsid w:val="00C57791"/>
    <w:rsid w:val="00C66B61"/>
    <w:rsid w:val="00C75B15"/>
    <w:rsid w:val="00C9260F"/>
    <w:rsid w:val="00CE5AE3"/>
    <w:rsid w:val="00CF1959"/>
    <w:rsid w:val="00D03CD3"/>
    <w:rsid w:val="00D07DBA"/>
    <w:rsid w:val="00D21E07"/>
    <w:rsid w:val="00D228D2"/>
    <w:rsid w:val="00D2627A"/>
    <w:rsid w:val="00D57369"/>
    <w:rsid w:val="00D65FD5"/>
    <w:rsid w:val="00D72093"/>
    <w:rsid w:val="00D92976"/>
    <w:rsid w:val="00D9415F"/>
    <w:rsid w:val="00DD64B0"/>
    <w:rsid w:val="00DE5C90"/>
    <w:rsid w:val="00E05919"/>
    <w:rsid w:val="00E162FD"/>
    <w:rsid w:val="00E45A75"/>
    <w:rsid w:val="00E509FF"/>
    <w:rsid w:val="00E71F77"/>
    <w:rsid w:val="00EA0DE5"/>
    <w:rsid w:val="00EA1A36"/>
    <w:rsid w:val="00F02049"/>
    <w:rsid w:val="00F045FA"/>
    <w:rsid w:val="00F301EA"/>
    <w:rsid w:val="00F5637A"/>
    <w:rsid w:val="00F60187"/>
    <w:rsid w:val="00FB1322"/>
    <w:rsid w:val="00FD4D7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F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7F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3F"/>
  </w:style>
  <w:style w:type="character" w:styleId="Odwoaniedokomentarza">
    <w:name w:val="annotation reference"/>
    <w:basedOn w:val="Domylnaczcionkaakapitu"/>
    <w:uiPriority w:val="99"/>
    <w:semiHidden/>
    <w:unhideWhenUsed/>
    <w:rsid w:val="00BC2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F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7F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3F"/>
  </w:style>
  <w:style w:type="character" w:styleId="Odwoaniedokomentarza">
    <w:name w:val="annotation reference"/>
    <w:basedOn w:val="Domylnaczcionkaakapitu"/>
    <w:uiPriority w:val="99"/>
    <w:semiHidden/>
    <w:unhideWhenUsed/>
    <w:rsid w:val="00BC2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agrowiec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p.wagrowiec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nzxha2tm" TargetMode="External"/><Relationship Id="rId17" Type="http://schemas.openxmlformats.org/officeDocument/2006/relationships/hyperlink" Target="http://www.bip.wagrowiec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agrowiec.pl" TargetMode="External"/><Relationship Id="rId20" Type="http://schemas.openxmlformats.org/officeDocument/2006/relationships/hyperlink" Target="http://www.wagrowiec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inzxha2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galis.pl/document-view.seam?documentId=mfrxilrtg4ytinzxha2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bip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7596-700D-4FB0-8057-B717D2C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cp:lastPrinted>2022-01-16T07:02:00Z</cp:lastPrinted>
  <dcterms:created xsi:type="dcterms:W3CDTF">2022-01-16T16:32:00Z</dcterms:created>
  <dcterms:modified xsi:type="dcterms:W3CDTF">2022-01-20T12:37:00Z</dcterms:modified>
</cp:coreProperties>
</file>