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76" w:rsidRPr="008F17AB" w:rsidRDefault="00F56B76" w:rsidP="00F56B76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8F17AB">
        <w:rPr>
          <w:b/>
          <w:bCs/>
        </w:rPr>
        <w:t>Uzasadnienie</w:t>
      </w:r>
    </w:p>
    <w:p w:rsidR="00F56B76" w:rsidRPr="008F17AB" w:rsidRDefault="00F56B76" w:rsidP="00F56B76">
      <w:pPr>
        <w:ind w:left="-180"/>
        <w:jc w:val="center"/>
        <w:rPr>
          <w:b/>
          <w:bCs/>
          <w:sz w:val="28"/>
          <w:szCs w:val="28"/>
        </w:rPr>
      </w:pPr>
      <w:r w:rsidRPr="008F17AB">
        <w:rPr>
          <w:b/>
          <w:bCs/>
        </w:rPr>
        <w:t xml:space="preserve">do </w:t>
      </w:r>
      <w:r w:rsidRPr="008F17AB">
        <w:t xml:space="preserve"> </w:t>
      </w:r>
      <w:r w:rsidR="00D14376">
        <w:rPr>
          <w:b/>
          <w:bCs/>
          <w:sz w:val="28"/>
          <w:szCs w:val="28"/>
        </w:rPr>
        <w:t>Uchwały 166</w:t>
      </w:r>
      <w:r w:rsidRPr="008F17AB">
        <w:rPr>
          <w:b/>
          <w:bCs/>
          <w:sz w:val="28"/>
          <w:szCs w:val="28"/>
        </w:rPr>
        <w:t xml:space="preserve">/2015     </w:t>
      </w:r>
    </w:p>
    <w:p w:rsidR="00F56B76" w:rsidRPr="008F17AB" w:rsidRDefault="00F56B76" w:rsidP="00F56B76">
      <w:pPr>
        <w:jc w:val="center"/>
        <w:rPr>
          <w:b/>
          <w:bCs/>
          <w:sz w:val="28"/>
          <w:szCs w:val="28"/>
        </w:rPr>
      </w:pPr>
      <w:r w:rsidRPr="008F17AB">
        <w:rPr>
          <w:b/>
          <w:bCs/>
          <w:sz w:val="28"/>
          <w:szCs w:val="28"/>
        </w:rPr>
        <w:t>Zarządu Powiatu Wągrowieckiego</w:t>
      </w:r>
    </w:p>
    <w:p w:rsidR="00F56B76" w:rsidRPr="008F17AB" w:rsidRDefault="00F56B76" w:rsidP="00F56B76">
      <w:pPr>
        <w:jc w:val="center"/>
        <w:rPr>
          <w:b/>
          <w:bCs/>
        </w:rPr>
      </w:pPr>
      <w:r w:rsidRPr="008F17AB">
        <w:rPr>
          <w:b/>
          <w:bCs/>
        </w:rPr>
        <w:t>z dnia 06 sierpnia 2015r</w:t>
      </w:r>
      <w:r w:rsidRPr="008F17AB">
        <w:rPr>
          <w:b/>
          <w:bCs/>
          <w:sz w:val="18"/>
          <w:szCs w:val="18"/>
        </w:rPr>
        <w:t>.</w:t>
      </w:r>
      <w:r w:rsidRPr="008F17AB">
        <w:rPr>
          <w:b/>
          <w:bCs/>
        </w:rPr>
        <w:t xml:space="preserve">  </w:t>
      </w:r>
    </w:p>
    <w:p w:rsidR="00F56B76" w:rsidRPr="008F17AB" w:rsidRDefault="00F56B76" w:rsidP="00F56B76">
      <w:pPr>
        <w:jc w:val="center"/>
        <w:rPr>
          <w:b/>
          <w:bCs/>
          <w:sz w:val="20"/>
          <w:szCs w:val="20"/>
        </w:rPr>
      </w:pPr>
    </w:p>
    <w:p w:rsidR="00F56B76" w:rsidRPr="008F17AB" w:rsidRDefault="00F56B76" w:rsidP="00F56B76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8F17AB">
        <w:rPr>
          <w:rFonts w:ascii="Times New Roman" w:hAnsi="Times New Roman" w:cs="Times New Roman"/>
          <w:b/>
          <w:bCs/>
        </w:rPr>
        <w:t xml:space="preserve">w sprawie zmiany </w:t>
      </w:r>
      <w:r w:rsidRPr="008F17AB">
        <w:rPr>
          <w:rFonts w:ascii="Times New Roman" w:hAnsi="Times New Roman" w:cs="Times New Roman"/>
          <w:b/>
        </w:rPr>
        <w:t>uchwały budżetowej na 2015</w:t>
      </w:r>
      <w:r w:rsidRPr="008F17AB">
        <w:rPr>
          <w:rFonts w:ascii="Times New Roman" w:hAnsi="Times New Roman" w:cs="Times New Roman"/>
          <w:b/>
          <w:i/>
        </w:rPr>
        <w:t xml:space="preserve"> </w:t>
      </w:r>
      <w:r w:rsidRPr="008F17AB">
        <w:rPr>
          <w:rFonts w:ascii="Times New Roman" w:hAnsi="Times New Roman" w:cs="Times New Roman"/>
          <w:b/>
        </w:rPr>
        <w:t>rok</w:t>
      </w:r>
    </w:p>
    <w:p w:rsidR="00F56B76" w:rsidRPr="008F17AB" w:rsidRDefault="00F56B76" w:rsidP="00F56B7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56B76" w:rsidRPr="008F17AB" w:rsidRDefault="00F56B76" w:rsidP="00F56B76">
      <w:pPr>
        <w:pStyle w:val="Tekstpodstawowy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Zmiana uchwały budżetowej Nr III/19/2014 Rady Powiatu Wągrowieckiego z dnia 22 grudnia 2014 roku  następuje:         </w:t>
      </w:r>
    </w:p>
    <w:p w:rsidR="00F56B76" w:rsidRPr="008F17AB" w:rsidRDefault="00F56B76" w:rsidP="00F56B76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w załączniku </w:t>
      </w:r>
      <w:r w:rsidRPr="008F17AB">
        <w:rPr>
          <w:rFonts w:ascii="Times New Roman" w:hAnsi="Times New Roman" w:cs="Times New Roman"/>
          <w:b/>
          <w:bCs/>
        </w:rPr>
        <w:t>Nr 2</w:t>
      </w:r>
      <w:r w:rsidRPr="008F17AB">
        <w:rPr>
          <w:rFonts w:ascii="Times New Roman" w:hAnsi="Times New Roman" w:cs="Times New Roman"/>
        </w:rPr>
        <w:t xml:space="preserve"> - dotyczącym wydatków budżetu:</w:t>
      </w:r>
    </w:p>
    <w:p w:rsidR="00F56B76" w:rsidRPr="008F17AB" w:rsidRDefault="00F56B76" w:rsidP="00F56B76">
      <w:pPr>
        <w:pStyle w:val="Tekstpodstawowywcity2"/>
        <w:spacing w:after="0" w:line="240" w:lineRule="auto"/>
        <w:ind w:left="426" w:hanging="143"/>
        <w:jc w:val="both"/>
        <w:rPr>
          <w:sz w:val="22"/>
          <w:szCs w:val="22"/>
        </w:rPr>
      </w:pPr>
      <w:r w:rsidRPr="008F17AB">
        <w:rPr>
          <w:sz w:val="22"/>
          <w:szCs w:val="22"/>
        </w:rPr>
        <w:t>- w dziale 758 – Różne rozliczenia, rozdział 75818 – Rezerwy ogólne i celowe –  z rezerwy ogólnej zosta</w:t>
      </w:r>
      <w:r w:rsidR="008F17AB" w:rsidRPr="008F17AB">
        <w:rPr>
          <w:sz w:val="22"/>
          <w:szCs w:val="22"/>
        </w:rPr>
        <w:t>ną uruchomione środki w kwocie 23</w:t>
      </w:r>
      <w:r w:rsidRPr="008F17AB">
        <w:rPr>
          <w:sz w:val="22"/>
          <w:szCs w:val="22"/>
        </w:rPr>
        <w:t xml:space="preserve">.300 zł z przeznaczeniem </w:t>
      </w:r>
      <w:r w:rsidR="008F17AB" w:rsidRPr="008F17AB">
        <w:rPr>
          <w:sz w:val="22"/>
          <w:szCs w:val="22"/>
        </w:rPr>
        <w:t xml:space="preserve">na wydatki związane z realizacją zadań statutowych </w:t>
      </w:r>
      <w:r w:rsidRPr="008F17AB">
        <w:rPr>
          <w:sz w:val="22"/>
          <w:szCs w:val="22"/>
        </w:rPr>
        <w:t xml:space="preserve">dla Zespołu Szkół </w:t>
      </w:r>
      <w:proofErr w:type="spellStart"/>
      <w:r w:rsidRPr="008F17AB">
        <w:rPr>
          <w:sz w:val="22"/>
          <w:szCs w:val="22"/>
        </w:rPr>
        <w:t>Ponadgimnazjalnych</w:t>
      </w:r>
      <w:proofErr w:type="spellEnd"/>
      <w:r w:rsidRPr="008F17AB">
        <w:rPr>
          <w:sz w:val="22"/>
          <w:szCs w:val="22"/>
        </w:rPr>
        <w:t xml:space="preserve"> w </w:t>
      </w:r>
      <w:proofErr w:type="spellStart"/>
      <w:r w:rsidRPr="008F17AB">
        <w:rPr>
          <w:sz w:val="22"/>
          <w:szCs w:val="22"/>
        </w:rPr>
        <w:t>Gołańczy</w:t>
      </w:r>
      <w:proofErr w:type="spellEnd"/>
      <w:r w:rsidR="008F17AB" w:rsidRPr="008F17AB">
        <w:rPr>
          <w:sz w:val="22"/>
          <w:szCs w:val="22"/>
        </w:rPr>
        <w:t xml:space="preserve"> w kwocie 8.300 zł oraz dla Domu Pomocy Społecznej w Srebrnej Górze w kwocie 15.000 zł</w:t>
      </w:r>
      <w:r w:rsidR="00C94880" w:rsidRPr="008F17AB">
        <w:rPr>
          <w:sz w:val="22"/>
          <w:szCs w:val="22"/>
        </w:rPr>
        <w:t>.</w:t>
      </w:r>
      <w:r w:rsidRPr="008F17AB">
        <w:rPr>
          <w:sz w:val="22"/>
          <w:szCs w:val="22"/>
        </w:rPr>
        <w:t xml:space="preserve">  Pla</w:t>
      </w:r>
      <w:r w:rsidR="008F17AB" w:rsidRPr="008F17AB">
        <w:rPr>
          <w:sz w:val="22"/>
          <w:szCs w:val="22"/>
        </w:rPr>
        <w:t>n po zmianie rezerw wyniesie 571</w:t>
      </w:r>
      <w:r w:rsidRPr="008F17AB">
        <w:rPr>
          <w:sz w:val="22"/>
          <w:szCs w:val="22"/>
        </w:rPr>
        <w:t xml:space="preserve">.423 zł, w tym: rezerwy celowe w kwocie 461.140 zł, </w:t>
      </w:r>
      <w:r w:rsidR="008F17AB" w:rsidRPr="008F17AB">
        <w:rPr>
          <w:sz w:val="22"/>
          <w:szCs w:val="22"/>
        </w:rPr>
        <w:t>rezerwa ogólna  w kwocie 100</w:t>
      </w:r>
      <w:r w:rsidRPr="008F17AB">
        <w:rPr>
          <w:sz w:val="22"/>
          <w:szCs w:val="22"/>
        </w:rPr>
        <w:t xml:space="preserve">.283 zł oraz rezerwy na inwestycje i zakupy inwestycyjne w kwocie 10.000 zł.  </w:t>
      </w:r>
    </w:p>
    <w:p w:rsidR="00F56B76" w:rsidRPr="008F17AB" w:rsidRDefault="00F56B76" w:rsidP="00F56B76">
      <w:pPr>
        <w:pStyle w:val="Tekstpodstawowywcity2"/>
        <w:spacing w:after="0" w:line="240" w:lineRule="auto"/>
        <w:ind w:left="426" w:hanging="143"/>
        <w:jc w:val="both"/>
        <w:rPr>
          <w:sz w:val="22"/>
        </w:rPr>
      </w:pPr>
      <w:r w:rsidRPr="008F17AB">
        <w:rPr>
          <w:sz w:val="22"/>
        </w:rPr>
        <w:t xml:space="preserve"> - w dziale 801 – Oświata i wychowanie, rozdział 80130 – Szkoły zawodowe – w Zespole Szkół </w:t>
      </w:r>
      <w:proofErr w:type="spellStart"/>
      <w:r w:rsidRPr="008F17AB">
        <w:rPr>
          <w:sz w:val="22"/>
        </w:rPr>
        <w:t>Ponadgimnazjalnych</w:t>
      </w:r>
      <w:proofErr w:type="spellEnd"/>
      <w:r w:rsidRPr="008F17AB">
        <w:rPr>
          <w:sz w:val="22"/>
        </w:rPr>
        <w:t xml:space="preserve"> w </w:t>
      </w:r>
      <w:proofErr w:type="spellStart"/>
      <w:r w:rsidRPr="008F17AB">
        <w:rPr>
          <w:sz w:val="22"/>
        </w:rPr>
        <w:t>Gołańczy</w:t>
      </w:r>
      <w:proofErr w:type="spellEnd"/>
      <w:r w:rsidRPr="008F17AB">
        <w:rPr>
          <w:sz w:val="22"/>
        </w:rPr>
        <w:t xml:space="preserve"> zwiększa się o kwotę 8.300 zł wydatki związane z realizacją zadań statutowych. Środki zostaną przeznaczone na zakup kostki brukowej, cementu, </w:t>
      </w:r>
      <w:r w:rsidR="00C94880" w:rsidRPr="008F17AB">
        <w:rPr>
          <w:sz w:val="22"/>
        </w:rPr>
        <w:t xml:space="preserve">żwiru, </w:t>
      </w:r>
      <w:r w:rsidRPr="008F17AB">
        <w:rPr>
          <w:sz w:val="22"/>
        </w:rPr>
        <w:t>płytek posadzkowych i kleju do płytek.</w:t>
      </w:r>
      <w:r w:rsidR="00C94880" w:rsidRPr="008F17AB">
        <w:rPr>
          <w:sz w:val="22"/>
        </w:rPr>
        <w:t xml:space="preserve"> Kostka brukowa zostanie położona przed budynkiem szkoły, a płytki na schody wejściowe do budynku.</w:t>
      </w:r>
    </w:p>
    <w:p w:rsidR="00F56B76" w:rsidRPr="008F17AB" w:rsidRDefault="00F56B76" w:rsidP="008F17AB">
      <w:pPr>
        <w:pStyle w:val="Tekstpodstawowy"/>
        <w:ind w:left="426" w:hanging="142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</w:t>
      </w:r>
      <w:r w:rsidR="008F17AB" w:rsidRPr="008F17AB">
        <w:rPr>
          <w:rFonts w:ascii="Times New Roman" w:hAnsi="Times New Roman" w:cs="Times New Roman"/>
        </w:rPr>
        <w:t>- w dziale 852 – Pomoc społeczna, rozdział 85202 – Domy pomocy społecznej – w Domu Pomocy Społecznej w Srebrnej Górze zwiększa się o kwotę 15.000 zł wydatki związane z realizacją zadań statutowych. Środki zostaną przeznaczone na wkład własny do rewaloryzacji parku.</w:t>
      </w:r>
    </w:p>
    <w:p w:rsidR="00F56B76" w:rsidRPr="008F17AB" w:rsidRDefault="00F56B76" w:rsidP="00F56B76">
      <w:pPr>
        <w:rPr>
          <w:sz w:val="22"/>
          <w:szCs w:val="22"/>
        </w:rPr>
      </w:pPr>
      <w:r w:rsidRPr="008F17AB">
        <w:rPr>
          <w:sz w:val="22"/>
          <w:szCs w:val="22"/>
        </w:rPr>
        <w:t xml:space="preserve"> </w:t>
      </w:r>
    </w:p>
    <w:p w:rsidR="00F56B76" w:rsidRPr="008F17AB" w:rsidRDefault="00F56B76" w:rsidP="00F56B76">
      <w:pPr>
        <w:rPr>
          <w:sz w:val="22"/>
          <w:szCs w:val="22"/>
        </w:rPr>
      </w:pPr>
      <w:r w:rsidRPr="008F17AB">
        <w:rPr>
          <w:sz w:val="22"/>
          <w:szCs w:val="22"/>
        </w:rPr>
        <w:t xml:space="preserve">        Wobec powyższego podjęcie niniejszej uchwały jest uzasadnione.</w:t>
      </w:r>
    </w:p>
    <w:p w:rsidR="00F56B76" w:rsidRPr="008F17AB" w:rsidRDefault="00F56B76" w:rsidP="00F56B76">
      <w:pPr>
        <w:rPr>
          <w:sz w:val="22"/>
          <w:szCs w:val="22"/>
        </w:rPr>
      </w:pPr>
    </w:p>
    <w:p w:rsidR="00F56B76" w:rsidRPr="008F17AB" w:rsidRDefault="00F56B76" w:rsidP="00F56B76">
      <w:pPr>
        <w:rPr>
          <w:sz w:val="22"/>
          <w:szCs w:val="22"/>
        </w:rPr>
      </w:pPr>
    </w:p>
    <w:p w:rsidR="00F56B76" w:rsidRPr="008F17AB" w:rsidRDefault="000645C9" w:rsidP="00F56B7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S</w:t>
      </w:r>
      <w:r w:rsidR="00F56B76" w:rsidRPr="008F17AB">
        <w:rPr>
          <w:sz w:val="22"/>
          <w:szCs w:val="22"/>
        </w:rPr>
        <w:t xml:space="preserve">tarosta    </w:t>
      </w:r>
    </w:p>
    <w:p w:rsidR="00F56B76" w:rsidRPr="008F17AB" w:rsidRDefault="00F56B76" w:rsidP="00F56B76">
      <w:pPr>
        <w:ind w:left="5664" w:firstLine="708"/>
        <w:rPr>
          <w:sz w:val="22"/>
          <w:szCs w:val="22"/>
        </w:rPr>
      </w:pPr>
    </w:p>
    <w:p w:rsidR="00F56B76" w:rsidRPr="008F17AB" w:rsidRDefault="00F56B76" w:rsidP="00F56B76">
      <w:pPr>
        <w:ind w:left="4956" w:firstLine="708"/>
        <w:rPr>
          <w:sz w:val="22"/>
          <w:szCs w:val="22"/>
        </w:rPr>
      </w:pPr>
      <w:r w:rsidRPr="008F17AB">
        <w:rPr>
          <w:sz w:val="22"/>
          <w:szCs w:val="22"/>
        </w:rPr>
        <w:t xml:space="preserve">              …………………………</w:t>
      </w:r>
    </w:p>
    <w:p w:rsidR="00F56B76" w:rsidRPr="008F17AB" w:rsidRDefault="00F56B76" w:rsidP="00F56B76">
      <w:pPr>
        <w:rPr>
          <w:sz w:val="22"/>
          <w:szCs w:val="22"/>
        </w:rPr>
      </w:pPr>
      <w:r w:rsidRPr="008F17AB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645C9">
        <w:rPr>
          <w:sz w:val="22"/>
          <w:szCs w:val="22"/>
        </w:rPr>
        <w:t xml:space="preserve">               /Tomasz Kranc</w:t>
      </w:r>
      <w:r w:rsidRPr="008F17AB">
        <w:rPr>
          <w:sz w:val="22"/>
          <w:szCs w:val="22"/>
        </w:rPr>
        <w:t>/</w:t>
      </w:r>
    </w:p>
    <w:p w:rsidR="00F56B76" w:rsidRPr="008F17AB" w:rsidRDefault="00F56B76" w:rsidP="00F56B76"/>
    <w:p w:rsidR="005319F1" w:rsidRPr="008F17AB" w:rsidRDefault="005319F1"/>
    <w:sectPr w:rsidR="005319F1" w:rsidRPr="008F17AB" w:rsidSect="005B2BD0">
      <w:footerReference w:type="default" r:id="rId7"/>
      <w:pgSz w:w="11906" w:h="16838"/>
      <w:pgMar w:top="851" w:right="991" w:bottom="1276" w:left="1080" w:header="708" w:footer="453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0C" w:rsidRDefault="00AE530C" w:rsidP="005C20DC">
      <w:r>
        <w:separator/>
      </w:r>
    </w:p>
  </w:endnote>
  <w:endnote w:type="continuationSeparator" w:id="0">
    <w:p w:rsidR="00AE530C" w:rsidRDefault="00AE530C" w:rsidP="005C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12D71" w:rsidRPr="00EB5ED3" w:rsidRDefault="00152A4B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="00C94880"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D14376">
          <w:rPr>
            <w:noProof/>
            <w:sz w:val="20"/>
          </w:rPr>
          <w:t>6</w:t>
        </w:r>
        <w:r w:rsidRPr="00EB5ED3">
          <w:rPr>
            <w:sz w:val="20"/>
          </w:rPr>
          <w:fldChar w:fldCharType="end"/>
        </w:r>
      </w:p>
    </w:sdtContent>
  </w:sdt>
  <w:p w:rsidR="00A12D71" w:rsidRDefault="00AE530C" w:rsidP="003125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0C" w:rsidRDefault="00AE530C" w:rsidP="005C20DC">
      <w:r>
        <w:separator/>
      </w:r>
    </w:p>
  </w:footnote>
  <w:footnote w:type="continuationSeparator" w:id="0">
    <w:p w:rsidR="00AE530C" w:rsidRDefault="00AE530C" w:rsidP="005C2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B76"/>
    <w:rsid w:val="000645C9"/>
    <w:rsid w:val="00152A4B"/>
    <w:rsid w:val="00263196"/>
    <w:rsid w:val="005319F1"/>
    <w:rsid w:val="005C20DC"/>
    <w:rsid w:val="008F17AB"/>
    <w:rsid w:val="00AE530C"/>
    <w:rsid w:val="00B92F9A"/>
    <w:rsid w:val="00C94880"/>
    <w:rsid w:val="00D14376"/>
    <w:rsid w:val="00F038CA"/>
    <w:rsid w:val="00F5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56B76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6B76"/>
    <w:rPr>
      <w:rFonts w:ascii="Times" w:eastAsia="Times New Roman" w:hAnsi="Times" w:cs="Times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56B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6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6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56B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56B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5</cp:revision>
  <cp:lastPrinted>2015-08-06T06:53:00Z</cp:lastPrinted>
  <dcterms:created xsi:type="dcterms:W3CDTF">2015-08-05T08:14:00Z</dcterms:created>
  <dcterms:modified xsi:type="dcterms:W3CDTF">2015-08-06T10:37:00Z</dcterms:modified>
</cp:coreProperties>
</file>